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346C3" w14:textId="404C4293" w:rsidR="003A02DF" w:rsidRPr="00D41E85" w:rsidRDefault="00792AD8" w:rsidP="00D41E85">
      <w:pPr>
        <w:jc w:val="left"/>
        <w:rPr>
          <w:rFonts w:asciiTheme="minorHAnsi" w:hAnsiTheme="minorHAnsi"/>
          <w:color w:val="000000" w:themeColor="text1"/>
          <w:szCs w:val="21"/>
          <w:lang w:eastAsia="zh-TW"/>
        </w:rPr>
      </w:pPr>
      <w:r>
        <w:rPr>
          <w:rFonts w:asciiTheme="minorHAnsi" w:hAnsiTheme="minorHAnsi" w:hint="eastAsia"/>
          <w:color w:val="000000" w:themeColor="text1"/>
          <w:szCs w:val="21"/>
          <w:lang w:eastAsia="zh-TW"/>
        </w:rPr>
        <w:t>令和</w:t>
      </w:r>
      <w:r w:rsidR="000A004C">
        <w:rPr>
          <w:rFonts w:asciiTheme="minorHAnsi" w:hAnsiTheme="minorHAnsi" w:hint="eastAsia"/>
          <w:color w:val="000000" w:themeColor="text1"/>
          <w:szCs w:val="21"/>
          <w:lang w:eastAsia="zh-TW"/>
        </w:rPr>
        <w:t>７</w:t>
      </w:r>
      <w:r w:rsidR="008638F6" w:rsidRPr="00D41E85">
        <w:rPr>
          <w:rFonts w:asciiTheme="minorHAnsi" w:hAnsiTheme="minorHAnsi"/>
          <w:color w:val="000000" w:themeColor="text1"/>
          <w:szCs w:val="21"/>
          <w:lang w:eastAsia="zh-TW"/>
        </w:rPr>
        <w:t>年度入学試験</w:t>
      </w:r>
      <w:r w:rsidR="00D41E85" w:rsidRPr="00D41E85">
        <w:rPr>
          <w:rFonts w:asciiTheme="minorHAnsi" w:hAnsiTheme="minorHAnsi"/>
          <w:color w:val="000000" w:themeColor="text1"/>
          <w:szCs w:val="21"/>
          <w:lang w:eastAsia="zh-TW"/>
        </w:rPr>
        <w:t>合格者各位</w:t>
      </w:r>
    </w:p>
    <w:p w14:paraId="3A7E645B" w14:textId="77777777" w:rsidR="00D41E85" w:rsidRPr="00D41E85" w:rsidRDefault="00D41E85" w:rsidP="00D41E85">
      <w:pPr>
        <w:jc w:val="left"/>
        <w:rPr>
          <w:rFonts w:ascii="ＭＳ 明朝" w:hAnsi="ＭＳ 明朝"/>
          <w:color w:val="000000" w:themeColor="text1"/>
          <w:szCs w:val="21"/>
          <w:lang w:eastAsia="zh-TW"/>
        </w:rPr>
      </w:pPr>
    </w:p>
    <w:p w14:paraId="1DDCD5C5" w14:textId="77777777" w:rsidR="00F25374" w:rsidRPr="00EA7F7A" w:rsidRDefault="00047BB5" w:rsidP="003A02DF">
      <w:pPr>
        <w:jc w:val="center"/>
        <w:rPr>
          <w:rFonts w:ascii="ＭＳ 明朝" w:hAnsi="ＭＳ 明朝"/>
          <w:b/>
          <w:color w:val="000000" w:themeColor="text1"/>
          <w:sz w:val="24"/>
        </w:rPr>
      </w:pPr>
      <w:r>
        <w:rPr>
          <w:rFonts w:ascii="ＭＳ 明朝" w:hAnsi="ＭＳ 明朝" w:hint="eastAsia"/>
          <w:b/>
          <w:color w:val="000000" w:themeColor="text1"/>
          <w:sz w:val="24"/>
        </w:rPr>
        <w:t>入学前ガイダンス</w:t>
      </w:r>
    </w:p>
    <w:p w14:paraId="3C01B0D2" w14:textId="77777777" w:rsidR="00F25374" w:rsidRPr="00EA7F7A" w:rsidRDefault="00F25374" w:rsidP="003A02DF">
      <w:pPr>
        <w:rPr>
          <w:rFonts w:ascii="ＭＳ Ｐゴシック" w:eastAsia="ＭＳ Ｐゴシック" w:hAnsi="ＭＳ Ｐゴシック"/>
          <w:color w:val="000000" w:themeColor="text1"/>
          <w:szCs w:val="21"/>
        </w:rPr>
      </w:pPr>
    </w:p>
    <w:p w14:paraId="27E9425B" w14:textId="1C63F74A" w:rsidR="003A02DF" w:rsidRPr="00EA7F7A" w:rsidRDefault="00DE5289" w:rsidP="003A02DF">
      <w:pPr>
        <w:jc w:val="right"/>
        <w:rPr>
          <w:color w:val="000000" w:themeColor="text1"/>
        </w:rPr>
      </w:pPr>
      <w:r>
        <w:rPr>
          <w:rFonts w:hint="eastAsia"/>
          <w:color w:val="000000" w:themeColor="text1"/>
        </w:rPr>
        <w:t>令和</w:t>
      </w:r>
      <w:r w:rsidR="000A004C">
        <w:rPr>
          <w:rFonts w:hint="eastAsia"/>
          <w:color w:val="000000" w:themeColor="text1"/>
        </w:rPr>
        <w:t>６</w:t>
      </w:r>
      <w:r w:rsidR="00596635">
        <w:rPr>
          <w:rFonts w:hint="eastAsia"/>
          <w:color w:val="000000" w:themeColor="text1"/>
        </w:rPr>
        <w:t>年</w:t>
      </w:r>
      <w:r>
        <w:rPr>
          <w:rFonts w:hint="eastAsia"/>
          <w:color w:val="000000" w:themeColor="text1"/>
        </w:rPr>
        <w:t>１１</w:t>
      </w:r>
      <w:r w:rsidR="006C4410" w:rsidRPr="00EA7F7A">
        <w:rPr>
          <w:rFonts w:hint="eastAsia"/>
          <w:color w:val="000000" w:themeColor="text1"/>
        </w:rPr>
        <w:t>月</w:t>
      </w:r>
      <w:bookmarkStart w:id="0" w:name="_GoBack"/>
      <w:r w:rsidR="00C6659F">
        <w:rPr>
          <w:rFonts w:hint="eastAsia"/>
          <w:color w:val="000000" w:themeColor="text1"/>
        </w:rPr>
        <w:t>１</w:t>
      </w:r>
      <w:bookmarkEnd w:id="0"/>
      <w:r w:rsidR="003A02DF" w:rsidRPr="00EA7F7A">
        <w:rPr>
          <w:rFonts w:hint="eastAsia"/>
          <w:color w:val="000000" w:themeColor="text1"/>
        </w:rPr>
        <w:t>日</w:t>
      </w:r>
    </w:p>
    <w:p w14:paraId="3AA35D46" w14:textId="77777777" w:rsidR="001A4FA4" w:rsidRDefault="0043568A" w:rsidP="0043568A">
      <w:pPr>
        <w:rPr>
          <w:color w:val="000000" w:themeColor="text1"/>
        </w:rPr>
      </w:pPr>
      <w:r w:rsidRPr="00EA7F7A">
        <w:rPr>
          <w:rFonts w:hint="eastAsia"/>
          <w:color w:val="000000" w:themeColor="text1"/>
        </w:rPr>
        <w:t xml:space="preserve">　　　　　　　　　　　　　　　　　　　　　　　</w:t>
      </w:r>
    </w:p>
    <w:p w14:paraId="283E1375" w14:textId="11B96824" w:rsidR="001A4FA4" w:rsidRDefault="001A4FA4" w:rsidP="002C0DA3">
      <w:pPr>
        <w:jc w:val="right"/>
        <w:rPr>
          <w:color w:val="000000" w:themeColor="text1"/>
        </w:rPr>
      </w:pPr>
      <w:r w:rsidRPr="00EA7F7A">
        <w:rPr>
          <w:rFonts w:hint="eastAsia"/>
          <w:color w:val="000000" w:themeColor="text1"/>
        </w:rPr>
        <w:t>筑波大学</w:t>
      </w:r>
      <w:r w:rsidR="000D0EC7">
        <w:rPr>
          <w:rFonts w:hint="eastAsia"/>
          <w:color w:val="000000" w:themeColor="text1"/>
        </w:rPr>
        <w:t>人文社会</w:t>
      </w:r>
      <w:r w:rsidRPr="00EA7F7A">
        <w:rPr>
          <w:rFonts w:hint="eastAsia"/>
          <w:color w:val="000000" w:themeColor="text1"/>
        </w:rPr>
        <w:t>ビジネス科学</w:t>
      </w:r>
      <w:r w:rsidR="000D0EC7">
        <w:rPr>
          <w:rFonts w:hint="eastAsia"/>
          <w:color w:val="000000" w:themeColor="text1"/>
        </w:rPr>
        <w:t>学術院</w:t>
      </w:r>
    </w:p>
    <w:p w14:paraId="707D3EDA" w14:textId="77777777" w:rsidR="003A02DF" w:rsidRPr="00EA7F7A" w:rsidRDefault="00C32C5B" w:rsidP="00596635">
      <w:pPr>
        <w:ind w:firstLineChars="3000" w:firstLine="6300"/>
        <w:jc w:val="right"/>
        <w:rPr>
          <w:color w:val="000000" w:themeColor="text1"/>
          <w:lang w:eastAsia="zh-CN"/>
        </w:rPr>
      </w:pPr>
      <w:r w:rsidRPr="00EA7F7A">
        <w:rPr>
          <w:rFonts w:hint="eastAsia"/>
          <w:color w:val="000000" w:themeColor="text1"/>
          <w:lang w:eastAsia="zh-CN"/>
        </w:rPr>
        <w:t>法曹専攻（</w:t>
      </w:r>
      <w:r w:rsidR="0043568A" w:rsidRPr="00EA7F7A">
        <w:rPr>
          <w:rFonts w:hint="eastAsia"/>
          <w:color w:val="000000" w:themeColor="text1"/>
          <w:lang w:eastAsia="zh-CN"/>
        </w:rPr>
        <w:t>法科大</w:t>
      </w:r>
      <w:r w:rsidR="003A02DF" w:rsidRPr="00EA7F7A">
        <w:rPr>
          <w:rFonts w:hint="eastAsia"/>
          <w:color w:val="000000" w:themeColor="text1"/>
          <w:lang w:eastAsia="zh-CN"/>
        </w:rPr>
        <w:t>学院</w:t>
      </w:r>
      <w:r w:rsidRPr="00EA7F7A">
        <w:rPr>
          <w:rFonts w:hint="eastAsia"/>
          <w:color w:val="000000" w:themeColor="text1"/>
          <w:lang w:eastAsia="zh-CN"/>
        </w:rPr>
        <w:t>）</w:t>
      </w:r>
    </w:p>
    <w:p w14:paraId="0FE118C0" w14:textId="77777777" w:rsidR="00C2506C" w:rsidRPr="00787A26" w:rsidRDefault="00C2506C" w:rsidP="003A02DF">
      <w:pPr>
        <w:rPr>
          <w:rFonts w:ascii="ＭＳ Ｐゴシック" w:eastAsia="SimSun" w:hAnsi="ＭＳ Ｐゴシック"/>
          <w:color w:val="000000" w:themeColor="text1"/>
          <w:szCs w:val="21"/>
          <w:lang w:eastAsia="zh-CN"/>
        </w:rPr>
      </w:pPr>
    </w:p>
    <w:p w14:paraId="497F326D" w14:textId="77777777" w:rsidR="003A02DF" w:rsidRPr="00960243" w:rsidRDefault="003A02DF" w:rsidP="00C2506C">
      <w:pPr>
        <w:spacing w:afterLines="50" w:after="180"/>
        <w:rPr>
          <w:rFonts w:ascii="ＭＳ Ｐゴシック" w:eastAsia="ＭＳ Ｐゴシック" w:hAnsi="ＭＳ Ｐゴシック"/>
          <w:b/>
          <w:color w:val="000000" w:themeColor="text1"/>
          <w:szCs w:val="21"/>
        </w:rPr>
      </w:pPr>
      <w:r w:rsidRPr="00960243">
        <w:rPr>
          <w:rFonts w:ascii="ＭＳ Ｐゴシック" w:eastAsia="ＭＳ Ｐゴシック" w:hAnsi="ＭＳ Ｐゴシック" w:hint="eastAsia"/>
          <w:b/>
          <w:color w:val="000000" w:themeColor="text1"/>
          <w:szCs w:val="21"/>
        </w:rPr>
        <w:t>１．</w:t>
      </w:r>
      <w:r w:rsidR="0043568A" w:rsidRPr="00960243">
        <w:rPr>
          <w:rFonts w:ascii="ＭＳ Ｐゴシック" w:eastAsia="ＭＳ Ｐゴシック" w:hAnsi="ＭＳ Ｐゴシック" w:hint="eastAsia"/>
          <w:b/>
          <w:color w:val="000000" w:themeColor="text1"/>
          <w:szCs w:val="21"/>
        </w:rPr>
        <w:t>入学前</w:t>
      </w:r>
      <w:r w:rsidRPr="00960243">
        <w:rPr>
          <w:rFonts w:ascii="ＭＳ Ｐゴシック" w:eastAsia="ＭＳ Ｐゴシック" w:hAnsi="ＭＳ Ｐゴシック" w:hint="eastAsia"/>
          <w:b/>
          <w:color w:val="000000" w:themeColor="text1"/>
          <w:szCs w:val="21"/>
        </w:rPr>
        <w:t>ガイダンスのお知らせ</w:t>
      </w:r>
    </w:p>
    <w:p w14:paraId="003BEC0F" w14:textId="784C9DA7" w:rsidR="009F14D3" w:rsidRDefault="0043568A" w:rsidP="003A02DF">
      <w:pPr>
        <w:ind w:firstLineChars="100" w:firstLine="210"/>
        <w:jc w:val="left"/>
        <w:rPr>
          <w:color w:val="000000" w:themeColor="text1"/>
        </w:rPr>
      </w:pPr>
      <w:r w:rsidRPr="00EA7F7A">
        <w:rPr>
          <w:rFonts w:hint="eastAsia"/>
          <w:color w:val="000000" w:themeColor="text1"/>
        </w:rPr>
        <w:t>当法科大学院では、皆様のご入学</w:t>
      </w:r>
      <w:r w:rsidR="003A02DF" w:rsidRPr="00EA7F7A">
        <w:rPr>
          <w:rFonts w:hint="eastAsia"/>
          <w:color w:val="000000" w:themeColor="text1"/>
        </w:rPr>
        <w:t>に</w:t>
      </w:r>
      <w:r w:rsidRPr="00EA7F7A">
        <w:rPr>
          <w:rFonts w:hint="eastAsia"/>
          <w:color w:val="000000" w:themeColor="text1"/>
        </w:rPr>
        <w:t>先立ち、</w:t>
      </w:r>
      <w:r w:rsidR="00047BB5">
        <w:rPr>
          <w:rFonts w:hint="eastAsia"/>
          <w:color w:val="000000" w:themeColor="text1"/>
        </w:rPr>
        <w:t>以下</w:t>
      </w:r>
      <w:r w:rsidR="00C12004">
        <w:rPr>
          <w:rFonts w:hint="eastAsia"/>
          <w:color w:val="000000" w:themeColor="text1"/>
        </w:rPr>
        <w:t>とおり</w:t>
      </w:r>
      <w:r w:rsidRPr="00EA7F7A">
        <w:rPr>
          <w:rFonts w:hint="eastAsia"/>
          <w:color w:val="000000" w:themeColor="text1"/>
        </w:rPr>
        <w:t>入学前</w:t>
      </w:r>
      <w:r w:rsidR="003A02DF" w:rsidRPr="00EA7F7A">
        <w:rPr>
          <w:rFonts w:hint="eastAsia"/>
          <w:color w:val="000000" w:themeColor="text1"/>
        </w:rPr>
        <w:t>ガイダンスを実施いたします。</w:t>
      </w:r>
    </w:p>
    <w:p w14:paraId="2FBE4DAD" w14:textId="203D7025" w:rsidR="003A02DF" w:rsidRPr="00EA7F7A" w:rsidRDefault="00047BB5" w:rsidP="003A02DF">
      <w:pPr>
        <w:ind w:firstLineChars="100" w:firstLine="210"/>
        <w:jc w:val="left"/>
        <w:rPr>
          <w:color w:val="000000" w:themeColor="text1"/>
        </w:rPr>
      </w:pPr>
      <w:r>
        <w:rPr>
          <w:rFonts w:hint="eastAsia"/>
          <w:color w:val="000000" w:themeColor="text1"/>
        </w:rPr>
        <w:t>なお、本ガイダンスの全プログラムは、</w:t>
      </w:r>
      <w:r w:rsidR="00596635">
        <w:rPr>
          <w:rFonts w:hint="eastAsia"/>
          <w:color w:val="000000" w:themeColor="text1"/>
        </w:rPr>
        <w:t>ビデオ録画の上、</w:t>
      </w:r>
      <w:r>
        <w:rPr>
          <w:rFonts w:hint="eastAsia"/>
          <w:color w:val="000000" w:themeColor="text1"/>
        </w:rPr>
        <w:t>本ガイダンス席上配布する</w:t>
      </w:r>
      <w:r>
        <w:rPr>
          <w:rFonts w:hint="eastAsia"/>
          <w:color w:val="000000" w:themeColor="text1"/>
        </w:rPr>
        <w:t>ID</w:t>
      </w:r>
      <w:r>
        <w:rPr>
          <w:rFonts w:hint="eastAsia"/>
          <w:color w:val="000000" w:themeColor="text1"/>
        </w:rPr>
        <w:t>及び</w:t>
      </w:r>
      <w:r>
        <w:rPr>
          <w:rFonts w:hint="eastAsia"/>
          <w:color w:val="000000" w:themeColor="text1"/>
        </w:rPr>
        <w:t>PW</w:t>
      </w:r>
      <w:r>
        <w:rPr>
          <w:rFonts w:hint="eastAsia"/>
          <w:color w:val="000000" w:themeColor="text1"/>
        </w:rPr>
        <w:t>により</w:t>
      </w:r>
      <w:r w:rsidR="002C0DA3">
        <w:rPr>
          <w:rFonts w:hint="eastAsia"/>
          <w:color w:val="000000" w:themeColor="text1"/>
        </w:rPr>
        <w:t>（欠席者の方は別途送付します。）</w:t>
      </w:r>
      <w:r>
        <w:rPr>
          <w:rFonts w:hint="eastAsia"/>
          <w:color w:val="000000" w:themeColor="text1"/>
        </w:rPr>
        <w:t>、視聴することができます。</w:t>
      </w:r>
    </w:p>
    <w:p w14:paraId="6C474AF3" w14:textId="77777777" w:rsidR="00C2506C" w:rsidRPr="00EA7F7A" w:rsidRDefault="00C2506C" w:rsidP="003A02DF">
      <w:pPr>
        <w:rPr>
          <w:color w:val="000000" w:themeColor="text1"/>
          <w:szCs w:val="21"/>
        </w:rPr>
      </w:pPr>
    </w:p>
    <w:p w14:paraId="3990ABAD" w14:textId="77777777" w:rsidR="002A0A4B" w:rsidRDefault="00F25374" w:rsidP="003A02DF">
      <w:pPr>
        <w:ind w:firstLineChars="100" w:firstLine="210"/>
        <w:rPr>
          <w:color w:val="000000" w:themeColor="text1"/>
        </w:rPr>
      </w:pPr>
      <w:r>
        <w:rPr>
          <w:rFonts w:hint="eastAsia"/>
          <w:color w:val="000000" w:themeColor="text1"/>
        </w:rPr>
        <w:t>【</w:t>
      </w:r>
      <w:r w:rsidR="003A02DF" w:rsidRPr="00EA7F7A">
        <w:rPr>
          <w:rFonts w:hint="eastAsia"/>
          <w:color w:val="000000" w:themeColor="text1"/>
        </w:rPr>
        <w:t>日</w:t>
      </w:r>
      <w:r>
        <w:rPr>
          <w:rFonts w:hint="eastAsia"/>
          <w:color w:val="000000" w:themeColor="text1"/>
        </w:rPr>
        <w:t xml:space="preserve"> </w:t>
      </w:r>
      <w:r w:rsidR="003A02DF" w:rsidRPr="00EA7F7A">
        <w:rPr>
          <w:rFonts w:hint="eastAsia"/>
          <w:color w:val="000000" w:themeColor="text1"/>
        </w:rPr>
        <w:t>程</w:t>
      </w:r>
      <w:r>
        <w:rPr>
          <w:rFonts w:hint="eastAsia"/>
          <w:color w:val="000000" w:themeColor="text1"/>
        </w:rPr>
        <w:t>】</w:t>
      </w:r>
    </w:p>
    <w:p w14:paraId="516A399F" w14:textId="585CFD78" w:rsidR="003A02DF" w:rsidRPr="00EA7F7A" w:rsidRDefault="00033EA1" w:rsidP="003A02DF">
      <w:pPr>
        <w:ind w:firstLineChars="300" w:firstLine="630"/>
        <w:rPr>
          <w:color w:val="000000" w:themeColor="text1"/>
        </w:rPr>
      </w:pPr>
      <w:r>
        <w:rPr>
          <w:rFonts w:hint="eastAsia"/>
          <w:color w:val="000000" w:themeColor="text1"/>
        </w:rPr>
        <w:t>１日目：</w:t>
      </w:r>
      <w:r w:rsidR="00DE5289">
        <w:rPr>
          <w:rFonts w:hint="eastAsia"/>
          <w:color w:val="000000" w:themeColor="text1"/>
        </w:rPr>
        <w:t>令和</w:t>
      </w:r>
      <w:r w:rsidR="000A004C">
        <w:rPr>
          <w:rFonts w:hint="eastAsia"/>
          <w:color w:val="000000" w:themeColor="text1"/>
        </w:rPr>
        <w:t>６</w:t>
      </w:r>
      <w:r w:rsidR="00596635">
        <w:rPr>
          <w:rFonts w:hint="eastAsia"/>
          <w:color w:val="000000" w:themeColor="text1"/>
        </w:rPr>
        <w:t>年</w:t>
      </w:r>
      <w:r w:rsidR="00920042">
        <w:rPr>
          <w:rFonts w:hint="eastAsia"/>
          <w:color w:val="000000" w:themeColor="text1"/>
        </w:rPr>
        <w:t>１</w:t>
      </w:r>
      <w:r w:rsidR="00FD7BA7">
        <w:rPr>
          <w:rFonts w:hint="eastAsia"/>
          <w:color w:val="000000" w:themeColor="text1"/>
        </w:rPr>
        <w:t>２</w:t>
      </w:r>
      <w:r w:rsidR="005E0BA2">
        <w:rPr>
          <w:rFonts w:hint="eastAsia"/>
          <w:color w:val="000000" w:themeColor="text1"/>
        </w:rPr>
        <w:t>月</w:t>
      </w:r>
      <w:r w:rsidR="00D523E5">
        <w:rPr>
          <w:rFonts w:hint="eastAsia"/>
          <w:color w:val="000000" w:themeColor="text1"/>
        </w:rPr>
        <w:t>７</w:t>
      </w:r>
      <w:r w:rsidR="00160D08" w:rsidRPr="00EA7F7A">
        <w:rPr>
          <w:rFonts w:hint="eastAsia"/>
          <w:color w:val="000000" w:themeColor="text1"/>
        </w:rPr>
        <w:t>日（</w:t>
      </w:r>
      <w:r w:rsidR="0070443C">
        <w:rPr>
          <w:rFonts w:hint="eastAsia"/>
          <w:color w:val="000000" w:themeColor="text1"/>
        </w:rPr>
        <w:t>土</w:t>
      </w:r>
      <w:r w:rsidR="00160D08" w:rsidRPr="00EA7F7A">
        <w:rPr>
          <w:rFonts w:hint="eastAsia"/>
          <w:color w:val="000000" w:themeColor="text1"/>
        </w:rPr>
        <w:t>）１</w:t>
      </w:r>
      <w:r w:rsidR="0070443C">
        <w:rPr>
          <w:rFonts w:hint="eastAsia"/>
          <w:color w:val="000000" w:themeColor="text1"/>
        </w:rPr>
        <w:t>３</w:t>
      </w:r>
      <w:r w:rsidR="00160D08" w:rsidRPr="00EA7F7A">
        <w:rPr>
          <w:rFonts w:hint="eastAsia"/>
          <w:color w:val="000000" w:themeColor="text1"/>
        </w:rPr>
        <w:t>：</w:t>
      </w:r>
      <w:r w:rsidR="0070443C">
        <w:rPr>
          <w:rFonts w:hint="eastAsia"/>
          <w:color w:val="000000" w:themeColor="text1"/>
        </w:rPr>
        <w:t>０</w:t>
      </w:r>
      <w:r w:rsidR="00160D08" w:rsidRPr="00EA7F7A">
        <w:rPr>
          <w:rFonts w:hint="eastAsia"/>
          <w:color w:val="000000" w:themeColor="text1"/>
        </w:rPr>
        <w:t>０～</w:t>
      </w:r>
      <w:r w:rsidR="00D57DCE">
        <w:rPr>
          <w:rFonts w:hint="eastAsia"/>
          <w:color w:val="000000" w:themeColor="text1"/>
        </w:rPr>
        <w:t>１</w:t>
      </w:r>
      <w:r w:rsidR="00A763DA">
        <w:rPr>
          <w:rFonts w:hint="eastAsia"/>
          <w:color w:val="000000" w:themeColor="text1"/>
        </w:rPr>
        <w:t>６</w:t>
      </w:r>
      <w:r w:rsidR="00D57DCE">
        <w:rPr>
          <w:rFonts w:hint="eastAsia"/>
          <w:color w:val="000000" w:themeColor="text1"/>
        </w:rPr>
        <w:t>：</w:t>
      </w:r>
      <w:r w:rsidR="0070443C">
        <w:rPr>
          <w:rFonts w:hint="eastAsia"/>
          <w:color w:val="000000" w:themeColor="text1"/>
        </w:rPr>
        <w:t>０</w:t>
      </w:r>
      <w:r w:rsidR="006F77B5" w:rsidRPr="00EA7F7A">
        <w:rPr>
          <w:rFonts w:hint="eastAsia"/>
          <w:color w:val="000000" w:themeColor="text1"/>
        </w:rPr>
        <w:t>０</w:t>
      </w:r>
    </w:p>
    <w:p w14:paraId="4AF664B8" w14:textId="47FD6930" w:rsidR="00A565D5" w:rsidRDefault="003A02DF" w:rsidP="006550E4">
      <w:pPr>
        <w:ind w:firstLineChars="400" w:firstLine="840"/>
        <w:rPr>
          <w:rFonts w:eastAsia="PMingLiU"/>
          <w:color w:val="000000" w:themeColor="text1"/>
          <w:lang w:eastAsia="zh-TW"/>
        </w:rPr>
      </w:pPr>
      <w:r w:rsidRPr="00EA7F7A">
        <w:rPr>
          <w:rFonts w:hint="eastAsia"/>
          <w:color w:val="000000" w:themeColor="text1"/>
          <w:lang w:eastAsia="zh-TW"/>
        </w:rPr>
        <w:t>１．</w:t>
      </w:r>
      <w:r w:rsidR="00532CF3">
        <w:rPr>
          <w:rFonts w:hint="eastAsia"/>
          <w:color w:val="000000" w:themeColor="text1"/>
          <w:lang w:eastAsia="zh-TW"/>
        </w:rPr>
        <w:t>専攻長挨拶（１</w:t>
      </w:r>
      <w:r w:rsidR="0070443C">
        <w:rPr>
          <w:rFonts w:asciiTheme="minorEastAsia" w:eastAsiaTheme="minorEastAsia" w:hAnsiTheme="minorEastAsia" w:hint="eastAsia"/>
          <w:color w:val="000000" w:themeColor="text1"/>
          <w:lang w:eastAsia="zh-TW"/>
        </w:rPr>
        <w:t>３</w:t>
      </w:r>
      <w:r w:rsidR="00532CF3">
        <w:rPr>
          <w:rFonts w:hint="eastAsia"/>
          <w:color w:val="000000" w:themeColor="text1"/>
          <w:lang w:eastAsia="zh-TW"/>
        </w:rPr>
        <w:t>：</w:t>
      </w:r>
      <w:r w:rsidR="0070443C">
        <w:rPr>
          <w:rFonts w:asciiTheme="minorEastAsia" w:eastAsiaTheme="minorEastAsia" w:hAnsiTheme="minorEastAsia" w:hint="eastAsia"/>
          <w:color w:val="000000" w:themeColor="text1"/>
          <w:lang w:eastAsia="zh-TW"/>
        </w:rPr>
        <w:t>００</w:t>
      </w:r>
      <w:r w:rsidR="00532CF3">
        <w:rPr>
          <w:rFonts w:hint="eastAsia"/>
          <w:color w:val="000000" w:themeColor="text1"/>
          <w:lang w:eastAsia="zh-TW"/>
        </w:rPr>
        <w:t>～１</w:t>
      </w:r>
      <w:r w:rsidR="0070443C">
        <w:rPr>
          <w:rFonts w:asciiTheme="minorEastAsia" w:eastAsiaTheme="minorEastAsia" w:hAnsiTheme="minorEastAsia" w:hint="eastAsia"/>
          <w:color w:val="000000" w:themeColor="text1"/>
          <w:lang w:eastAsia="zh-TW"/>
        </w:rPr>
        <w:t>３</w:t>
      </w:r>
      <w:r w:rsidR="00532CF3">
        <w:rPr>
          <w:rFonts w:hint="eastAsia"/>
          <w:color w:val="000000" w:themeColor="text1"/>
          <w:lang w:eastAsia="zh-TW"/>
        </w:rPr>
        <w:t>：</w:t>
      </w:r>
      <w:r w:rsidR="0070443C">
        <w:rPr>
          <w:rFonts w:asciiTheme="minorEastAsia" w:eastAsiaTheme="minorEastAsia" w:hAnsiTheme="minorEastAsia" w:hint="eastAsia"/>
          <w:color w:val="000000" w:themeColor="text1"/>
          <w:lang w:eastAsia="zh-TW"/>
        </w:rPr>
        <w:t>１０</w:t>
      </w:r>
      <w:r w:rsidR="00532CF3" w:rsidRPr="00532CF3">
        <w:rPr>
          <w:rFonts w:hint="eastAsia"/>
          <w:color w:val="000000" w:themeColor="text1"/>
          <w:lang w:eastAsia="zh-TW"/>
        </w:rPr>
        <w:t>）</w:t>
      </w:r>
    </w:p>
    <w:p w14:paraId="5FB920B1" w14:textId="19CCF175" w:rsidR="00ED6CF8" w:rsidRDefault="00ED6CF8" w:rsidP="006550E4">
      <w:pPr>
        <w:ind w:firstLineChars="400" w:firstLine="8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２．教員紹介（１３：１０～１３：３０）</w:t>
      </w:r>
    </w:p>
    <w:p w14:paraId="317A832D" w14:textId="7D24CB79" w:rsidR="00690352" w:rsidRPr="009601EE" w:rsidRDefault="00690352" w:rsidP="00690352">
      <w:pPr>
        <w:ind w:firstLineChars="400" w:firstLine="840"/>
        <w:rPr>
          <w:rFonts w:asciiTheme="minorEastAsia" w:eastAsiaTheme="minorEastAsia" w:hAnsiTheme="minorEastAsia"/>
          <w:color w:val="000000" w:themeColor="text1"/>
        </w:rPr>
      </w:pPr>
      <w:r w:rsidRPr="00FD0958">
        <w:rPr>
          <w:rFonts w:asciiTheme="minorEastAsia" w:eastAsiaTheme="minorEastAsia" w:hAnsiTheme="minorEastAsia" w:hint="eastAsia"/>
          <w:color w:val="000000" w:themeColor="text1"/>
        </w:rPr>
        <w:t>３．</w:t>
      </w:r>
      <w:r w:rsidRPr="009601EE">
        <w:rPr>
          <w:rFonts w:asciiTheme="minorEastAsia" w:eastAsiaTheme="minorEastAsia" w:hAnsiTheme="minorEastAsia" w:hint="eastAsia"/>
          <w:color w:val="000000" w:themeColor="text1"/>
        </w:rPr>
        <w:t>講演　山口卓男「社会人のみなさんが法曹を目指すということ」（１３：３０～１４：</w:t>
      </w:r>
      <w:r w:rsidR="00F63CDB" w:rsidRPr="009601EE">
        <w:rPr>
          <w:rFonts w:asciiTheme="minorEastAsia" w:eastAsiaTheme="minorEastAsia" w:hAnsiTheme="minorEastAsia" w:hint="eastAsia"/>
          <w:color w:val="000000" w:themeColor="text1"/>
        </w:rPr>
        <w:t>２</w:t>
      </w:r>
      <w:r w:rsidRPr="009601EE">
        <w:rPr>
          <w:rFonts w:asciiTheme="minorEastAsia" w:eastAsiaTheme="minorEastAsia" w:hAnsiTheme="minorEastAsia" w:hint="eastAsia"/>
          <w:color w:val="000000" w:themeColor="text1"/>
        </w:rPr>
        <w:t>０）</w:t>
      </w:r>
    </w:p>
    <w:p w14:paraId="59333533" w14:textId="76B6FC62" w:rsidR="00690352" w:rsidRPr="00690352" w:rsidRDefault="00690352" w:rsidP="009601EE">
      <w:pPr>
        <w:ind w:firstLineChars="500" w:firstLine="1050"/>
        <w:rPr>
          <w:rFonts w:eastAsia="PMingLiU"/>
          <w:color w:val="000000" w:themeColor="text1"/>
        </w:rPr>
      </w:pPr>
      <w:r w:rsidRPr="009601EE">
        <w:rPr>
          <w:rFonts w:hint="eastAsia"/>
          <w:color w:val="000000" w:themeColor="text1"/>
        </w:rPr>
        <w:t>（弁護士，筑波アカデミア法律事務所代表，</w:t>
      </w:r>
      <w:r w:rsidR="0019754D" w:rsidRPr="009601EE">
        <w:rPr>
          <w:rFonts w:hint="eastAsia"/>
          <w:color w:val="000000" w:themeColor="text1"/>
        </w:rPr>
        <w:t>元</w:t>
      </w:r>
      <w:r w:rsidRPr="009601EE">
        <w:rPr>
          <w:rFonts w:hint="eastAsia"/>
          <w:color w:val="000000" w:themeColor="text1"/>
        </w:rPr>
        <w:t>司法研修所民事弁護教官）</w:t>
      </w:r>
    </w:p>
    <w:p w14:paraId="19B32023" w14:textId="59497427" w:rsidR="00DD3CFD" w:rsidRDefault="00DD3CFD" w:rsidP="003642B0">
      <w:pPr>
        <w:rPr>
          <w:color w:val="000000" w:themeColor="text1"/>
        </w:rPr>
      </w:pPr>
      <w:r>
        <w:rPr>
          <w:rFonts w:hint="eastAsia"/>
          <w:color w:val="000000" w:themeColor="text1"/>
        </w:rPr>
        <w:t xml:space="preserve">　　　　</w:t>
      </w:r>
      <w:r w:rsidR="009A1381">
        <w:rPr>
          <w:rFonts w:hint="eastAsia"/>
          <w:color w:val="000000" w:themeColor="text1"/>
        </w:rPr>
        <w:t>４</w:t>
      </w:r>
      <w:r>
        <w:rPr>
          <w:rFonts w:hint="eastAsia"/>
          <w:color w:val="000000" w:themeColor="text1"/>
        </w:rPr>
        <w:t>．</w:t>
      </w:r>
      <w:r w:rsidR="00450D27">
        <w:rPr>
          <w:rFonts w:hint="eastAsia"/>
          <w:color w:val="000000" w:themeColor="text1"/>
        </w:rPr>
        <w:t>施設案内</w:t>
      </w:r>
      <w:r w:rsidR="00413E79">
        <w:rPr>
          <w:rFonts w:hint="eastAsia"/>
          <w:color w:val="000000" w:themeColor="text1"/>
        </w:rPr>
        <w:t>・</w:t>
      </w:r>
      <w:r w:rsidR="00450D27">
        <w:rPr>
          <w:rFonts w:hint="eastAsia"/>
          <w:color w:val="000000" w:themeColor="text1"/>
        </w:rPr>
        <w:t>自己紹介</w:t>
      </w:r>
      <w:r w:rsidR="00413E79">
        <w:rPr>
          <w:rFonts w:hint="eastAsia"/>
          <w:color w:val="000000" w:themeColor="text1"/>
        </w:rPr>
        <w:t>（１</w:t>
      </w:r>
      <w:r w:rsidR="00F63CDB">
        <w:rPr>
          <w:rFonts w:hint="eastAsia"/>
          <w:color w:val="000000" w:themeColor="text1"/>
        </w:rPr>
        <w:t>４</w:t>
      </w:r>
      <w:r w:rsidR="00413E79">
        <w:rPr>
          <w:rFonts w:hint="eastAsia"/>
          <w:color w:val="000000" w:themeColor="text1"/>
        </w:rPr>
        <w:t>：</w:t>
      </w:r>
      <w:r w:rsidR="007C1F79">
        <w:rPr>
          <w:rFonts w:hint="eastAsia"/>
          <w:color w:val="000000" w:themeColor="text1"/>
        </w:rPr>
        <w:t>３</w:t>
      </w:r>
      <w:r w:rsidR="00413E79">
        <w:rPr>
          <w:rFonts w:hint="eastAsia"/>
          <w:color w:val="000000" w:themeColor="text1"/>
        </w:rPr>
        <w:t>０～１</w:t>
      </w:r>
      <w:r w:rsidR="004377A5">
        <w:rPr>
          <w:rFonts w:hint="eastAsia"/>
          <w:color w:val="000000" w:themeColor="text1"/>
        </w:rPr>
        <w:t>６</w:t>
      </w:r>
      <w:r w:rsidR="00413E79">
        <w:rPr>
          <w:rFonts w:hint="eastAsia"/>
          <w:color w:val="000000" w:themeColor="text1"/>
        </w:rPr>
        <w:t>：</w:t>
      </w:r>
      <w:r w:rsidR="004377A5">
        <w:rPr>
          <w:rFonts w:hint="eastAsia"/>
          <w:color w:val="000000" w:themeColor="text1"/>
        </w:rPr>
        <w:t>０</w:t>
      </w:r>
      <w:r w:rsidR="00413E79">
        <w:rPr>
          <w:rFonts w:hint="eastAsia"/>
          <w:color w:val="000000" w:themeColor="text1"/>
        </w:rPr>
        <w:t>０）</w:t>
      </w:r>
    </w:p>
    <w:p w14:paraId="34A4C51E" w14:textId="41E2D9E7" w:rsidR="00C249D6" w:rsidRDefault="00033EA1" w:rsidP="003642B0">
      <w:pPr>
        <w:rPr>
          <w:color w:val="000000" w:themeColor="text1"/>
        </w:rPr>
      </w:pPr>
      <w:r>
        <w:rPr>
          <w:rFonts w:hint="eastAsia"/>
          <w:color w:val="000000" w:themeColor="text1"/>
        </w:rPr>
        <w:t xml:space="preserve">　　　２日目：令和</w:t>
      </w:r>
      <w:r w:rsidR="00E02771">
        <w:rPr>
          <w:rFonts w:hint="eastAsia"/>
          <w:color w:val="000000" w:themeColor="text1"/>
        </w:rPr>
        <w:t>６</w:t>
      </w:r>
      <w:r>
        <w:rPr>
          <w:rFonts w:hint="eastAsia"/>
          <w:color w:val="000000" w:themeColor="text1"/>
        </w:rPr>
        <w:t>年１２月</w:t>
      </w:r>
      <w:r w:rsidR="00D523E5">
        <w:rPr>
          <w:rFonts w:hint="eastAsia"/>
          <w:color w:val="000000" w:themeColor="text1"/>
        </w:rPr>
        <w:t>８</w:t>
      </w:r>
      <w:r>
        <w:rPr>
          <w:rFonts w:hint="eastAsia"/>
          <w:color w:val="000000" w:themeColor="text1"/>
        </w:rPr>
        <w:t>日（日）</w:t>
      </w:r>
      <w:r w:rsidR="00A763DA">
        <w:rPr>
          <w:rFonts w:hint="eastAsia"/>
          <w:color w:val="000000" w:themeColor="text1"/>
        </w:rPr>
        <w:t>１３：００～１６：００</w:t>
      </w:r>
    </w:p>
    <w:p w14:paraId="270C18F8" w14:textId="283A1375" w:rsidR="004377A5" w:rsidRPr="009601EE" w:rsidRDefault="00DB031F" w:rsidP="009601EE">
      <w:pPr>
        <w:pStyle w:val="af"/>
        <w:numPr>
          <w:ilvl w:val="0"/>
          <w:numId w:val="3"/>
        </w:numPr>
        <w:ind w:leftChars="0"/>
        <w:rPr>
          <w:color w:val="000000" w:themeColor="text1"/>
        </w:rPr>
      </w:pPr>
      <w:r w:rsidRPr="009601EE">
        <w:rPr>
          <w:rFonts w:hint="eastAsia"/>
          <w:color w:val="000000" w:themeColor="text1"/>
        </w:rPr>
        <w:t>カリキュラムの説明と質疑応答（１３：００～１４：００）</w:t>
      </w:r>
    </w:p>
    <w:p w14:paraId="5B905F34" w14:textId="6631F513" w:rsidR="00DE25CE" w:rsidRPr="009601EE" w:rsidRDefault="00DE25CE" w:rsidP="009601EE">
      <w:pPr>
        <w:pStyle w:val="af"/>
        <w:numPr>
          <w:ilvl w:val="0"/>
          <w:numId w:val="3"/>
        </w:numPr>
        <w:ind w:leftChars="0"/>
        <w:rPr>
          <w:color w:val="000000" w:themeColor="text1"/>
        </w:rPr>
      </w:pPr>
      <w:r>
        <w:rPr>
          <w:rFonts w:hint="eastAsia"/>
          <w:color w:val="000000" w:themeColor="text1"/>
        </w:rPr>
        <w:t>チューターゼミの説明（１４：００～１４：３０）</w:t>
      </w:r>
    </w:p>
    <w:p w14:paraId="3ED85285" w14:textId="5650B4E9" w:rsidR="00D57DCE" w:rsidRDefault="002578CC" w:rsidP="003642B0">
      <w:pPr>
        <w:rPr>
          <w:szCs w:val="21"/>
        </w:rPr>
      </w:pPr>
      <w:r>
        <w:rPr>
          <w:rFonts w:hint="eastAsia"/>
          <w:szCs w:val="21"/>
        </w:rPr>
        <w:t xml:space="preserve">　　　　</w:t>
      </w:r>
      <w:r w:rsidR="00DE25CE">
        <w:rPr>
          <w:rFonts w:hint="eastAsia"/>
          <w:szCs w:val="21"/>
        </w:rPr>
        <w:t>３</w:t>
      </w:r>
      <w:r>
        <w:rPr>
          <w:szCs w:val="21"/>
        </w:rPr>
        <w:t>．</w:t>
      </w:r>
      <w:r w:rsidR="00AF30B7">
        <w:rPr>
          <w:rFonts w:hint="eastAsia"/>
          <w:szCs w:val="21"/>
        </w:rPr>
        <w:t>司法試験に合格した修了生による体験談・質疑応答（１</w:t>
      </w:r>
      <w:r w:rsidR="00FB6154">
        <w:rPr>
          <w:rFonts w:hint="eastAsia"/>
          <w:szCs w:val="21"/>
        </w:rPr>
        <w:t>４</w:t>
      </w:r>
      <w:r w:rsidR="00AF30B7">
        <w:rPr>
          <w:rFonts w:hint="eastAsia"/>
          <w:szCs w:val="21"/>
        </w:rPr>
        <w:t>：</w:t>
      </w:r>
      <w:r w:rsidR="00DE25CE">
        <w:rPr>
          <w:rFonts w:hint="eastAsia"/>
          <w:szCs w:val="21"/>
        </w:rPr>
        <w:t>４</w:t>
      </w:r>
      <w:r>
        <w:rPr>
          <w:rFonts w:hint="eastAsia"/>
          <w:szCs w:val="21"/>
        </w:rPr>
        <w:t>０</w:t>
      </w:r>
      <w:r w:rsidR="00D57DCE">
        <w:rPr>
          <w:rFonts w:hint="eastAsia"/>
          <w:szCs w:val="21"/>
        </w:rPr>
        <w:t>～１</w:t>
      </w:r>
      <w:r w:rsidR="00DE25CE">
        <w:rPr>
          <w:rFonts w:hint="eastAsia"/>
          <w:szCs w:val="21"/>
        </w:rPr>
        <w:t>６</w:t>
      </w:r>
      <w:r w:rsidR="00480097">
        <w:rPr>
          <w:rFonts w:hint="eastAsia"/>
          <w:szCs w:val="21"/>
        </w:rPr>
        <w:t>：</w:t>
      </w:r>
      <w:r w:rsidR="00DE25CE">
        <w:rPr>
          <w:rFonts w:hint="eastAsia"/>
          <w:szCs w:val="21"/>
        </w:rPr>
        <w:t>０</w:t>
      </w:r>
      <w:r w:rsidR="003E7DA5">
        <w:rPr>
          <w:rFonts w:hint="eastAsia"/>
          <w:szCs w:val="21"/>
        </w:rPr>
        <w:t>０）</w:t>
      </w:r>
    </w:p>
    <w:p w14:paraId="13E30938" w14:textId="12FEF698" w:rsidR="000A7EC8" w:rsidRDefault="000A7EC8" w:rsidP="003642B0">
      <w:pPr>
        <w:rPr>
          <w:szCs w:val="21"/>
        </w:rPr>
      </w:pPr>
      <w:r>
        <w:rPr>
          <w:rFonts w:hint="eastAsia"/>
          <w:szCs w:val="21"/>
        </w:rPr>
        <w:t xml:space="preserve">　【場所】　</w:t>
      </w:r>
      <w:r w:rsidRPr="009601EE">
        <w:rPr>
          <w:rFonts w:hint="eastAsia"/>
          <w:szCs w:val="21"/>
        </w:rPr>
        <w:t xml:space="preserve">筑波大学東京キャンパス文京校舎　</w:t>
      </w:r>
      <w:r w:rsidR="00C415EC">
        <w:rPr>
          <w:rFonts w:hint="eastAsia"/>
          <w:szCs w:val="21"/>
        </w:rPr>
        <w:t>５０２</w:t>
      </w:r>
      <w:r w:rsidR="009601EE" w:rsidRPr="009601EE">
        <w:rPr>
          <w:rFonts w:hint="eastAsia"/>
          <w:szCs w:val="21"/>
        </w:rPr>
        <w:t>室</w:t>
      </w:r>
    </w:p>
    <w:p w14:paraId="4D344F78" w14:textId="295F4044" w:rsidR="000A7EC8" w:rsidRDefault="000A7EC8">
      <w:pPr>
        <w:ind w:firstLineChars="400" w:firstLine="840"/>
        <w:rPr>
          <w:szCs w:val="21"/>
        </w:rPr>
      </w:pPr>
      <w:r>
        <w:rPr>
          <w:rFonts w:hint="eastAsia"/>
          <w:szCs w:val="21"/>
        </w:rPr>
        <w:t xml:space="preserve">　　※オンライン参加も可能ですので</w:t>
      </w:r>
      <w:r w:rsidR="00B648F8">
        <w:rPr>
          <w:rFonts w:hint="eastAsia"/>
          <w:szCs w:val="21"/>
        </w:rPr>
        <w:t>（但し，１日目№３は録画はしません。）</w:t>
      </w:r>
      <w:r>
        <w:rPr>
          <w:rFonts w:hint="eastAsia"/>
          <w:szCs w:val="21"/>
        </w:rPr>
        <w:t>，ご連絡ください。</w:t>
      </w:r>
    </w:p>
    <w:p w14:paraId="47C07B34" w14:textId="2CEEE588" w:rsidR="00AF48D7" w:rsidRDefault="00AF48D7" w:rsidP="00D57DCE">
      <w:pPr>
        <w:rPr>
          <w:szCs w:val="21"/>
        </w:rPr>
      </w:pPr>
    </w:p>
    <w:p w14:paraId="49A2D3CD" w14:textId="63E61E07" w:rsidR="006550E4" w:rsidRDefault="006550E4" w:rsidP="00D57DCE">
      <w:pPr>
        <w:rPr>
          <w:szCs w:val="21"/>
        </w:rPr>
      </w:pPr>
      <w:r>
        <w:rPr>
          <w:rFonts w:hint="eastAsia"/>
          <w:szCs w:val="21"/>
        </w:rPr>
        <w:t xml:space="preserve">　</w:t>
      </w:r>
      <w:r w:rsidR="00E47A92">
        <w:rPr>
          <w:rFonts w:hint="eastAsia"/>
          <w:szCs w:val="21"/>
        </w:rPr>
        <w:t>【録画視聴】</w:t>
      </w:r>
    </w:p>
    <w:p w14:paraId="6C37802F" w14:textId="47D5E0B3" w:rsidR="005C2BA4" w:rsidRDefault="00E47A92" w:rsidP="006F7C40">
      <w:pPr>
        <w:ind w:firstLineChars="400" w:firstLine="840"/>
        <w:rPr>
          <w:szCs w:val="21"/>
        </w:rPr>
      </w:pPr>
      <w:r>
        <w:rPr>
          <w:rFonts w:hint="eastAsia"/>
          <w:szCs w:val="21"/>
        </w:rPr>
        <w:t>１</w:t>
      </w:r>
      <w:r w:rsidR="006F7C40">
        <w:rPr>
          <w:rFonts w:hint="eastAsia"/>
          <w:szCs w:val="21"/>
        </w:rPr>
        <w:t>．</w:t>
      </w:r>
      <w:r w:rsidR="005C2BA4" w:rsidRPr="005C2BA4">
        <w:rPr>
          <w:rFonts w:hint="eastAsia"/>
          <w:szCs w:val="21"/>
        </w:rPr>
        <w:t>修了までのカリキュラム全体説明（教務委員長）</w:t>
      </w:r>
    </w:p>
    <w:p w14:paraId="0E1ACDCF" w14:textId="06F3468F" w:rsidR="00E47A92" w:rsidRDefault="005C2BA4" w:rsidP="006F7C40">
      <w:pPr>
        <w:ind w:firstLineChars="400" w:firstLine="840"/>
        <w:rPr>
          <w:szCs w:val="21"/>
        </w:rPr>
      </w:pPr>
      <w:r>
        <w:rPr>
          <w:rFonts w:hint="eastAsia"/>
          <w:szCs w:val="21"/>
        </w:rPr>
        <w:t>２．</w:t>
      </w:r>
      <w:r w:rsidR="006F7C40" w:rsidRPr="006F7C40">
        <w:rPr>
          <w:rFonts w:hint="eastAsia"/>
          <w:szCs w:val="21"/>
        </w:rPr>
        <w:t>法学入門，３年間の学習計画について（直井義典）</w:t>
      </w:r>
    </w:p>
    <w:p w14:paraId="3DE69485" w14:textId="227F2245" w:rsidR="00156135" w:rsidRPr="006550E4" w:rsidRDefault="00156135" w:rsidP="003642B0">
      <w:pPr>
        <w:ind w:firstLineChars="400" w:firstLine="840"/>
        <w:rPr>
          <w:szCs w:val="21"/>
        </w:rPr>
      </w:pPr>
      <w:r>
        <w:rPr>
          <w:rFonts w:hint="eastAsia"/>
          <w:szCs w:val="21"/>
        </w:rPr>
        <w:t>３．チューターゼミについて（</w:t>
      </w:r>
      <w:r w:rsidR="00B648F8">
        <w:rPr>
          <w:rFonts w:hint="eastAsia"/>
          <w:szCs w:val="21"/>
        </w:rPr>
        <w:t>吉田</w:t>
      </w:r>
      <w:r w:rsidR="00EA3621">
        <w:rPr>
          <w:rFonts w:hint="eastAsia"/>
          <w:szCs w:val="21"/>
        </w:rPr>
        <w:t>大輔</w:t>
      </w:r>
      <w:r>
        <w:rPr>
          <w:rFonts w:hint="eastAsia"/>
          <w:szCs w:val="21"/>
        </w:rPr>
        <w:t>）</w:t>
      </w:r>
    </w:p>
    <w:p w14:paraId="3A79ED89" w14:textId="339640F3" w:rsidR="003E7DA5" w:rsidRDefault="003E7DA5" w:rsidP="003E7DA5">
      <w:pPr>
        <w:rPr>
          <w:szCs w:val="21"/>
        </w:rPr>
      </w:pPr>
      <w:r>
        <w:rPr>
          <w:rFonts w:hint="eastAsia"/>
        </w:rPr>
        <w:t xml:space="preserve">　　　</w:t>
      </w:r>
      <w:r w:rsidR="005C2BA4">
        <w:rPr>
          <w:rFonts w:hint="eastAsia"/>
        </w:rPr>
        <w:t xml:space="preserve">　</w:t>
      </w:r>
      <w:r w:rsidR="00156135">
        <w:rPr>
          <w:rFonts w:hint="eastAsia"/>
        </w:rPr>
        <w:t>４</w:t>
      </w:r>
      <w:r w:rsidR="005C2BA4">
        <w:rPr>
          <w:rFonts w:hint="eastAsia"/>
        </w:rPr>
        <w:t>．</w:t>
      </w:r>
      <w:r w:rsidR="005C2BA4" w:rsidRPr="005C2BA4">
        <w:rPr>
          <w:rFonts w:hint="eastAsia"/>
        </w:rPr>
        <w:t>TKC</w:t>
      </w:r>
      <w:r w:rsidR="005C2BA4" w:rsidRPr="005C2BA4">
        <w:rPr>
          <w:rFonts w:hint="eastAsia"/>
        </w:rPr>
        <w:t>社ロー・ライブラリー利用法説明</w:t>
      </w:r>
    </w:p>
    <w:p w14:paraId="285F06E0" w14:textId="6AF615D8" w:rsidR="003E7DA5" w:rsidRDefault="00156135" w:rsidP="003E7DA5">
      <w:pPr>
        <w:ind w:firstLineChars="400" w:firstLine="840"/>
      </w:pPr>
      <w:r>
        <w:rPr>
          <w:rFonts w:hint="eastAsia"/>
        </w:rPr>
        <w:t>５</w:t>
      </w:r>
      <w:r w:rsidR="00596635">
        <w:rPr>
          <w:rFonts w:hint="eastAsia"/>
        </w:rPr>
        <w:t>．憲法</w:t>
      </w:r>
      <w:r w:rsidR="0012580A">
        <w:rPr>
          <w:rFonts w:hint="eastAsia"/>
        </w:rPr>
        <w:t>の勉強</w:t>
      </w:r>
      <w:r w:rsidR="00A74104">
        <w:rPr>
          <w:rFonts w:hint="eastAsia"/>
        </w:rPr>
        <w:t>につい</w:t>
      </w:r>
      <w:r w:rsidR="0012580A">
        <w:rPr>
          <w:rFonts w:hint="eastAsia"/>
        </w:rPr>
        <w:t>て</w:t>
      </w:r>
      <w:r w:rsidR="003E7DA5" w:rsidRPr="00E51965">
        <w:rPr>
          <w:rFonts w:hint="eastAsia"/>
        </w:rPr>
        <w:t>（</w:t>
      </w:r>
      <w:r w:rsidR="00596635" w:rsidRPr="00F10228">
        <w:rPr>
          <w:rFonts w:hint="eastAsia"/>
        </w:rPr>
        <w:t>大石和彦</w:t>
      </w:r>
      <w:r w:rsidR="003E7DA5" w:rsidRPr="00E51965">
        <w:rPr>
          <w:rFonts w:hint="eastAsia"/>
        </w:rPr>
        <w:t>）</w:t>
      </w:r>
    </w:p>
    <w:p w14:paraId="31A3E4B6" w14:textId="4CF834BA" w:rsidR="0012580A" w:rsidRDefault="00156135" w:rsidP="003E7DA5">
      <w:pPr>
        <w:ind w:firstLineChars="400" w:firstLine="840"/>
      </w:pPr>
      <w:r>
        <w:rPr>
          <w:rFonts w:hint="eastAsia"/>
        </w:rPr>
        <w:t>６</w:t>
      </w:r>
      <w:r w:rsidR="0012580A" w:rsidRPr="0012580A">
        <w:rPr>
          <w:rFonts w:hint="eastAsia"/>
        </w:rPr>
        <w:t>．民法の勉強</w:t>
      </w:r>
      <w:r w:rsidR="00A74104">
        <w:rPr>
          <w:rFonts w:hint="eastAsia"/>
        </w:rPr>
        <w:t>について</w:t>
      </w:r>
      <w:r w:rsidR="0012580A" w:rsidRPr="0012580A">
        <w:rPr>
          <w:rFonts w:hint="eastAsia"/>
        </w:rPr>
        <w:t>（</w:t>
      </w:r>
      <w:r w:rsidR="009F1543">
        <w:rPr>
          <w:rFonts w:hint="eastAsia"/>
        </w:rPr>
        <w:t>村山</w:t>
      </w:r>
      <w:r w:rsidR="00EB696D">
        <w:rPr>
          <w:rFonts w:hint="eastAsia"/>
        </w:rPr>
        <w:t>淳子</w:t>
      </w:r>
      <w:r w:rsidR="0012580A" w:rsidRPr="0012580A">
        <w:rPr>
          <w:rFonts w:hint="eastAsia"/>
        </w:rPr>
        <w:t>）</w:t>
      </w:r>
    </w:p>
    <w:p w14:paraId="30FABA61" w14:textId="72347A5B" w:rsidR="003E7DA5" w:rsidRDefault="00156135" w:rsidP="003E7DA5">
      <w:pPr>
        <w:ind w:firstLineChars="400" w:firstLine="840"/>
      </w:pPr>
      <w:r>
        <w:rPr>
          <w:rFonts w:hint="eastAsia"/>
        </w:rPr>
        <w:t>７</w:t>
      </w:r>
      <w:r w:rsidR="003E7DA5">
        <w:t>．刑法</w:t>
      </w:r>
      <w:r w:rsidR="0012580A">
        <w:rPr>
          <w:rFonts w:hint="eastAsia"/>
        </w:rPr>
        <w:t>の勉強</w:t>
      </w:r>
      <w:r w:rsidR="00A74104">
        <w:rPr>
          <w:rFonts w:hint="eastAsia"/>
        </w:rPr>
        <w:t>について</w:t>
      </w:r>
      <w:r w:rsidR="003E7DA5">
        <w:t>（</w:t>
      </w:r>
      <w:r w:rsidR="003E7DA5">
        <w:rPr>
          <w:rFonts w:hint="eastAsia"/>
        </w:rPr>
        <w:t>渡邊卓也</w:t>
      </w:r>
      <w:r w:rsidR="003E7DA5">
        <w:t>）</w:t>
      </w:r>
    </w:p>
    <w:p w14:paraId="4916C96C" w14:textId="3F887012" w:rsidR="0012580A" w:rsidRDefault="00156135" w:rsidP="0012580A">
      <w:pPr>
        <w:ind w:firstLineChars="400" w:firstLine="840"/>
      </w:pPr>
      <w:r>
        <w:rPr>
          <w:rFonts w:hint="eastAsia"/>
        </w:rPr>
        <w:t>８</w:t>
      </w:r>
      <w:r w:rsidR="0012580A">
        <w:rPr>
          <w:rFonts w:hint="eastAsia"/>
        </w:rPr>
        <w:t>．商法の勉強</w:t>
      </w:r>
      <w:r w:rsidR="00A74104">
        <w:rPr>
          <w:rFonts w:hint="eastAsia"/>
        </w:rPr>
        <w:t>について</w:t>
      </w:r>
      <w:r w:rsidR="0012580A">
        <w:rPr>
          <w:rFonts w:hint="eastAsia"/>
        </w:rPr>
        <w:t>（</w:t>
      </w:r>
      <w:r w:rsidR="00A74104">
        <w:rPr>
          <w:rFonts w:hint="eastAsia"/>
        </w:rPr>
        <w:t>萬澤陽子</w:t>
      </w:r>
      <w:r w:rsidR="0012580A">
        <w:rPr>
          <w:rFonts w:hint="eastAsia"/>
        </w:rPr>
        <w:t>）</w:t>
      </w:r>
    </w:p>
    <w:p w14:paraId="0A3A004A" w14:textId="299713C8" w:rsidR="0012580A" w:rsidRDefault="00156135" w:rsidP="0012580A">
      <w:pPr>
        <w:ind w:firstLineChars="400" w:firstLine="840"/>
      </w:pPr>
      <w:r>
        <w:rPr>
          <w:rFonts w:hint="eastAsia"/>
        </w:rPr>
        <w:t>９</w:t>
      </w:r>
      <w:r w:rsidR="0012580A">
        <w:rPr>
          <w:rFonts w:hint="eastAsia"/>
        </w:rPr>
        <w:t>．行政法の勉強</w:t>
      </w:r>
      <w:r w:rsidR="00A74104">
        <w:rPr>
          <w:rFonts w:hint="eastAsia"/>
        </w:rPr>
        <w:t>について</w:t>
      </w:r>
      <w:r w:rsidR="0012580A">
        <w:rPr>
          <w:rFonts w:hint="eastAsia"/>
        </w:rPr>
        <w:t>（</w:t>
      </w:r>
      <w:r w:rsidR="00A74104">
        <w:rPr>
          <w:rFonts w:hint="eastAsia"/>
        </w:rPr>
        <w:t>日野辰哉</w:t>
      </w:r>
      <w:r w:rsidR="0012580A">
        <w:rPr>
          <w:rFonts w:hint="eastAsia"/>
        </w:rPr>
        <w:t>）</w:t>
      </w:r>
    </w:p>
    <w:p w14:paraId="41565E10" w14:textId="5CFA3C51" w:rsidR="0012580A" w:rsidRDefault="00156135" w:rsidP="0012580A">
      <w:pPr>
        <w:ind w:firstLineChars="400" w:firstLine="840"/>
        <w:rPr>
          <w:rFonts w:eastAsia="PMingLiU"/>
        </w:rPr>
      </w:pPr>
      <w:r w:rsidRPr="003642B0">
        <w:rPr>
          <w:rFonts w:asciiTheme="minorEastAsia" w:eastAsiaTheme="minorEastAsia" w:hAnsiTheme="minorEastAsia"/>
        </w:rPr>
        <w:lastRenderedPageBreak/>
        <w:t>10</w:t>
      </w:r>
      <w:r w:rsidR="0012580A" w:rsidRPr="003642B0">
        <w:rPr>
          <w:rFonts w:asciiTheme="minorEastAsia" w:eastAsiaTheme="minorEastAsia" w:hAnsiTheme="minorEastAsia" w:hint="eastAsia"/>
        </w:rPr>
        <w:t>．民事訴訟法</w:t>
      </w:r>
      <w:r w:rsidR="00A74104">
        <w:rPr>
          <w:rFonts w:hint="eastAsia"/>
        </w:rPr>
        <w:t>の勉強について</w:t>
      </w:r>
      <w:r w:rsidR="0012580A">
        <w:rPr>
          <w:rFonts w:hint="eastAsia"/>
        </w:rPr>
        <w:t>（</w:t>
      </w:r>
      <w:r w:rsidR="00A74104">
        <w:rPr>
          <w:rFonts w:hint="eastAsia"/>
        </w:rPr>
        <w:t>田村陽子</w:t>
      </w:r>
      <w:r w:rsidR="0012580A">
        <w:rPr>
          <w:rFonts w:hint="eastAsia"/>
        </w:rPr>
        <w:t>）</w:t>
      </w:r>
    </w:p>
    <w:p w14:paraId="2DBF4B0D" w14:textId="690B940B" w:rsidR="00A74104" w:rsidRPr="00B22B9C" w:rsidRDefault="0012580A" w:rsidP="0012580A">
      <w:pPr>
        <w:ind w:firstLineChars="400" w:firstLine="840"/>
        <w:rPr>
          <w:rFonts w:eastAsia="PMingLiU"/>
        </w:rPr>
      </w:pPr>
      <w:r w:rsidRPr="00B22B9C">
        <w:rPr>
          <w:rFonts w:asciiTheme="minorEastAsia" w:eastAsiaTheme="minorEastAsia" w:hAnsiTheme="minorEastAsia"/>
        </w:rPr>
        <w:t>1</w:t>
      </w:r>
      <w:r w:rsidR="00156135" w:rsidRPr="00B22B9C">
        <w:rPr>
          <w:rFonts w:asciiTheme="minorEastAsia" w:eastAsiaTheme="minorEastAsia" w:hAnsiTheme="minorEastAsia"/>
        </w:rPr>
        <w:t>1</w:t>
      </w:r>
      <w:r w:rsidR="003E7DA5" w:rsidRPr="00B22B9C">
        <w:rPr>
          <w:rFonts w:asciiTheme="minorEastAsia" w:eastAsiaTheme="minorEastAsia" w:hAnsiTheme="minorEastAsia" w:hint="eastAsia"/>
        </w:rPr>
        <w:t>．</w:t>
      </w:r>
      <w:r w:rsidR="00725DFC" w:rsidRPr="00B22B9C">
        <w:rPr>
          <w:rFonts w:asciiTheme="minorEastAsia" w:eastAsiaTheme="minorEastAsia" w:hAnsiTheme="minorEastAsia" w:hint="eastAsia"/>
        </w:rPr>
        <w:t>刑事訴訟法</w:t>
      </w:r>
      <w:r w:rsidR="00A74104" w:rsidRPr="00B22B9C">
        <w:rPr>
          <w:rFonts w:asciiTheme="minorEastAsia" w:eastAsiaTheme="minorEastAsia" w:hAnsiTheme="minorEastAsia" w:hint="eastAsia"/>
        </w:rPr>
        <w:t>の勉強につい</w:t>
      </w:r>
      <w:r w:rsidR="00A74104" w:rsidRPr="00B22B9C">
        <w:rPr>
          <w:rFonts w:hint="eastAsia"/>
        </w:rPr>
        <w:t>て</w:t>
      </w:r>
      <w:r w:rsidR="00725DFC" w:rsidRPr="00B22B9C">
        <w:rPr>
          <w:rFonts w:hint="eastAsia"/>
        </w:rPr>
        <w:t>（</w:t>
      </w:r>
      <w:r w:rsidR="00E51F2C" w:rsidRPr="00B22B9C">
        <w:rPr>
          <w:rFonts w:asciiTheme="minorEastAsia" w:eastAsiaTheme="minorEastAsia" w:hAnsiTheme="minorEastAsia" w:hint="eastAsia"/>
        </w:rPr>
        <w:t>尾崎愛美</w:t>
      </w:r>
      <w:r w:rsidR="00725DFC" w:rsidRPr="00B22B9C">
        <w:rPr>
          <w:rFonts w:hint="eastAsia"/>
        </w:rPr>
        <w:t>）</w:t>
      </w:r>
    </w:p>
    <w:p w14:paraId="6E3F10AF" w14:textId="7C7F9B5C" w:rsidR="00123FC3" w:rsidRDefault="00A74104" w:rsidP="0049797B">
      <w:pPr>
        <w:ind w:firstLineChars="400" w:firstLine="840"/>
        <w:rPr>
          <w:rFonts w:ascii="ＭＳ 明朝" w:cs="ＭＳ 明朝"/>
          <w:color w:val="000000" w:themeColor="text1"/>
          <w:kern w:val="0"/>
          <w:szCs w:val="21"/>
        </w:rPr>
      </w:pPr>
      <w:r>
        <w:rPr>
          <w:rFonts w:asciiTheme="minorEastAsia" w:eastAsiaTheme="minorEastAsia" w:hAnsiTheme="minorEastAsia" w:hint="eastAsia"/>
          <w:color w:val="000000" w:themeColor="text1"/>
          <w:szCs w:val="21"/>
        </w:rPr>
        <w:t>1</w:t>
      </w:r>
      <w:r w:rsidR="00156135">
        <w:rPr>
          <w:rFonts w:asciiTheme="minorEastAsia" w:eastAsiaTheme="minorEastAsia" w:hAnsiTheme="minorEastAsia" w:hint="eastAsia"/>
          <w:color w:val="000000" w:themeColor="text1"/>
          <w:szCs w:val="21"/>
        </w:rPr>
        <w:t>2</w:t>
      </w:r>
      <w:r w:rsidR="003A02DF" w:rsidRPr="003C041F">
        <w:rPr>
          <w:rFonts w:asciiTheme="minorEastAsia" w:eastAsiaTheme="minorEastAsia" w:hAnsiTheme="minorEastAsia" w:hint="eastAsia"/>
          <w:color w:val="000000" w:themeColor="text1"/>
          <w:szCs w:val="21"/>
        </w:rPr>
        <w:t>．実</w:t>
      </w:r>
      <w:r w:rsidR="003A02DF" w:rsidRPr="003C041F">
        <w:rPr>
          <w:rFonts w:hint="eastAsia"/>
          <w:color w:val="000000" w:themeColor="text1"/>
          <w:szCs w:val="21"/>
        </w:rPr>
        <w:t>務系</w:t>
      </w:r>
      <w:r w:rsidR="00C07187" w:rsidRPr="003C041F">
        <w:rPr>
          <w:rFonts w:hint="eastAsia"/>
          <w:color w:val="000000" w:themeColor="text1"/>
          <w:szCs w:val="21"/>
        </w:rPr>
        <w:t>科目（</w:t>
      </w:r>
      <w:r w:rsidR="003A02DF" w:rsidRPr="003C041F">
        <w:rPr>
          <w:rFonts w:hint="eastAsia"/>
          <w:color w:val="000000" w:themeColor="text1"/>
          <w:szCs w:val="21"/>
        </w:rPr>
        <w:t>民事</w:t>
      </w:r>
      <w:r w:rsidR="00C07187" w:rsidRPr="003C041F">
        <w:rPr>
          <w:rFonts w:hint="eastAsia"/>
          <w:color w:val="000000" w:themeColor="text1"/>
          <w:szCs w:val="21"/>
        </w:rPr>
        <w:t>）</w:t>
      </w:r>
      <w:r w:rsidR="0049797B">
        <w:rPr>
          <w:rFonts w:hint="eastAsia"/>
          <w:color w:val="000000" w:themeColor="text1"/>
          <w:szCs w:val="21"/>
        </w:rPr>
        <w:t>について</w:t>
      </w:r>
      <w:r w:rsidR="003A02DF" w:rsidRPr="003C041F">
        <w:rPr>
          <w:rFonts w:hint="eastAsia"/>
          <w:color w:val="000000" w:themeColor="text1"/>
          <w:szCs w:val="21"/>
        </w:rPr>
        <w:t>（</w:t>
      </w:r>
      <w:r w:rsidR="00596635" w:rsidRPr="003C041F">
        <w:rPr>
          <w:rFonts w:hint="eastAsia"/>
          <w:color w:val="000000" w:themeColor="text1"/>
          <w:szCs w:val="21"/>
        </w:rPr>
        <w:t>姫野博昭</w:t>
      </w:r>
      <w:r w:rsidR="00B77DA3" w:rsidRPr="003C041F">
        <w:rPr>
          <w:rFonts w:ascii="ＭＳ 明朝" w:cs="ＭＳ 明朝" w:hint="eastAsia"/>
          <w:color w:val="000000" w:themeColor="text1"/>
          <w:kern w:val="0"/>
          <w:szCs w:val="21"/>
        </w:rPr>
        <w:t>）</w:t>
      </w:r>
    </w:p>
    <w:p w14:paraId="05356F72" w14:textId="02543A68" w:rsidR="00123FC3" w:rsidRDefault="00123FC3" w:rsidP="0049797B">
      <w:pPr>
        <w:ind w:firstLineChars="400" w:firstLine="840"/>
        <w:rPr>
          <w:rFonts w:ascii="ＭＳ 明朝" w:cs="ＭＳ 明朝"/>
          <w:color w:val="000000" w:themeColor="text1"/>
          <w:kern w:val="0"/>
          <w:szCs w:val="21"/>
        </w:rPr>
      </w:pPr>
      <w:r>
        <w:rPr>
          <w:rFonts w:ascii="ＭＳ 明朝" w:cs="ＭＳ 明朝" w:hint="eastAsia"/>
          <w:color w:val="000000" w:themeColor="text1"/>
          <w:kern w:val="0"/>
          <w:szCs w:val="21"/>
        </w:rPr>
        <w:t>1</w:t>
      </w:r>
      <w:r w:rsidR="00156135">
        <w:rPr>
          <w:rFonts w:ascii="ＭＳ 明朝" w:cs="ＭＳ 明朝" w:hint="eastAsia"/>
          <w:color w:val="000000" w:themeColor="text1"/>
          <w:kern w:val="0"/>
          <w:szCs w:val="21"/>
        </w:rPr>
        <w:t>3</w:t>
      </w:r>
      <w:r>
        <w:rPr>
          <w:rFonts w:ascii="ＭＳ 明朝" w:cs="ＭＳ 明朝" w:hint="eastAsia"/>
          <w:color w:val="000000" w:themeColor="text1"/>
          <w:kern w:val="0"/>
          <w:szCs w:val="21"/>
        </w:rPr>
        <w:t>．実務系科目（刑事・法曹倫理）について（森田憲右）</w:t>
      </w:r>
    </w:p>
    <w:p w14:paraId="6A5F0ABD" w14:textId="2528E15F" w:rsidR="00C2506C" w:rsidRPr="006F77B5" w:rsidRDefault="00C2506C" w:rsidP="003A02DF">
      <w:pPr>
        <w:rPr>
          <w:szCs w:val="21"/>
        </w:rPr>
      </w:pPr>
    </w:p>
    <w:p w14:paraId="5B2BD52B" w14:textId="77777777" w:rsidR="003A02DF" w:rsidRPr="00960243" w:rsidRDefault="003A02DF" w:rsidP="00C2506C">
      <w:pPr>
        <w:spacing w:afterLines="50" w:after="180"/>
        <w:rPr>
          <w:rFonts w:ascii="ＭＳ Ｐゴシック" w:eastAsia="ＭＳ Ｐゴシック" w:hAnsi="ＭＳ Ｐゴシック"/>
          <w:b/>
          <w:szCs w:val="21"/>
        </w:rPr>
      </w:pPr>
      <w:r w:rsidRPr="00960243">
        <w:rPr>
          <w:rFonts w:ascii="ＭＳ Ｐゴシック" w:eastAsia="ＭＳ Ｐゴシック" w:hAnsi="ＭＳ Ｐゴシック" w:hint="eastAsia"/>
          <w:b/>
          <w:szCs w:val="21"/>
        </w:rPr>
        <w:t>２．各科目推薦書のご案内</w:t>
      </w:r>
    </w:p>
    <w:p w14:paraId="3B9DAAAA" w14:textId="77777777" w:rsidR="006B32F5" w:rsidRPr="00422E7D" w:rsidRDefault="003A02DF" w:rsidP="006B32F5">
      <w:pPr>
        <w:ind w:firstLineChars="100" w:firstLine="210"/>
      </w:pPr>
      <w:r w:rsidRPr="00422E7D">
        <w:rPr>
          <w:rFonts w:hint="eastAsia"/>
        </w:rPr>
        <w:t>法科大学院の授業では、入学直後の１年次科目から、分厚い、いわゆる「基本書」（下表右）を使用しま</w:t>
      </w:r>
      <w:r w:rsidR="00025642" w:rsidRPr="00422E7D">
        <w:rPr>
          <w:rFonts w:hint="eastAsia"/>
        </w:rPr>
        <w:t>すが、本学</w:t>
      </w:r>
      <w:r w:rsidRPr="00422E7D">
        <w:rPr>
          <w:rFonts w:hint="eastAsia"/>
        </w:rPr>
        <w:t>法科大学院では、「純粋未修者」が少なくないことに鑑み、開講前に読んで役に立つと思われる入門書（下表左）</w:t>
      </w:r>
      <w:r w:rsidR="00025642" w:rsidRPr="00422E7D">
        <w:rPr>
          <w:rFonts w:hint="eastAsia"/>
        </w:rPr>
        <w:t>を推奨しております。</w:t>
      </w:r>
    </w:p>
    <w:p w14:paraId="210F73D0" w14:textId="1D3AB42F" w:rsidR="00921C69" w:rsidRDefault="008A38D9">
      <w:pPr>
        <w:widowControl/>
        <w:jc w:val="left"/>
      </w:pPr>
      <w:r>
        <w:br w:type="page"/>
      </w:r>
    </w:p>
    <w:tbl>
      <w:tblPr>
        <w:tblpPr w:leftFromText="142" w:rightFromText="142" w:vertAnchor="text" w:horzAnchor="margin" w:tblpY="-3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253"/>
        <w:gridCol w:w="4252"/>
      </w:tblGrid>
      <w:tr w:rsidR="00921C69" w:rsidRPr="00422E7D" w14:paraId="53F8ED85" w14:textId="77777777" w:rsidTr="006933A6">
        <w:trPr>
          <w:trHeight w:val="561"/>
        </w:trPr>
        <w:tc>
          <w:tcPr>
            <w:tcW w:w="1271" w:type="dxa"/>
            <w:vAlign w:val="center"/>
          </w:tcPr>
          <w:p w14:paraId="68DABF10" w14:textId="77777777" w:rsidR="00921C69" w:rsidRPr="00422E7D" w:rsidRDefault="00921C69" w:rsidP="006933A6">
            <w:pPr>
              <w:jc w:val="center"/>
              <w:rPr>
                <w:rFonts w:asciiTheme="minorEastAsia" w:eastAsiaTheme="minorEastAsia" w:hAnsiTheme="minorEastAsia"/>
              </w:rPr>
            </w:pPr>
          </w:p>
        </w:tc>
        <w:tc>
          <w:tcPr>
            <w:tcW w:w="4253" w:type="dxa"/>
            <w:vAlign w:val="center"/>
          </w:tcPr>
          <w:p w14:paraId="2AE0B41D" w14:textId="77777777" w:rsidR="00921C69" w:rsidRPr="00AA06F7" w:rsidRDefault="00921C69" w:rsidP="006933A6">
            <w:pPr>
              <w:jc w:val="center"/>
              <w:rPr>
                <w:rFonts w:asciiTheme="minorHAnsi" w:eastAsiaTheme="minorEastAsia" w:hAnsiTheme="minorHAnsi"/>
              </w:rPr>
            </w:pPr>
            <w:r w:rsidRPr="00AA06F7">
              <w:rPr>
                <w:rFonts w:asciiTheme="minorHAnsi" w:eastAsiaTheme="minorEastAsia" w:hAnsiTheme="minorHAnsi" w:hint="eastAsia"/>
              </w:rPr>
              <w:t>開講前に読んで欲しい入門書</w:t>
            </w:r>
          </w:p>
        </w:tc>
        <w:tc>
          <w:tcPr>
            <w:tcW w:w="4252" w:type="dxa"/>
            <w:vAlign w:val="center"/>
          </w:tcPr>
          <w:p w14:paraId="096A7436" w14:textId="77777777" w:rsidR="00921C69" w:rsidRPr="00AA06F7" w:rsidRDefault="00921C69" w:rsidP="006933A6">
            <w:pPr>
              <w:jc w:val="center"/>
              <w:rPr>
                <w:rFonts w:asciiTheme="minorHAnsi" w:eastAsiaTheme="minorEastAsia" w:hAnsiTheme="minorHAnsi"/>
              </w:rPr>
            </w:pPr>
            <w:r w:rsidRPr="00AA06F7">
              <w:rPr>
                <w:rFonts w:asciiTheme="minorHAnsi" w:eastAsiaTheme="minorEastAsia" w:hAnsiTheme="minorHAnsi" w:hint="eastAsia"/>
              </w:rPr>
              <w:t>授業で使用する基本書など</w:t>
            </w:r>
          </w:p>
        </w:tc>
      </w:tr>
      <w:tr w:rsidR="00921C69" w:rsidRPr="00422E7D" w14:paraId="602A1E6B" w14:textId="77777777" w:rsidTr="006933A6">
        <w:trPr>
          <w:trHeight w:val="4376"/>
        </w:trPr>
        <w:tc>
          <w:tcPr>
            <w:tcW w:w="1271" w:type="dxa"/>
          </w:tcPr>
          <w:p w14:paraId="0FBCE01C" w14:textId="77777777" w:rsidR="00921C69" w:rsidRPr="00422E7D" w:rsidRDefault="00921C69" w:rsidP="006933A6">
            <w:pPr>
              <w:jc w:val="center"/>
              <w:rPr>
                <w:rFonts w:asciiTheme="minorEastAsia" w:eastAsiaTheme="minorEastAsia" w:hAnsiTheme="minorEastAsia"/>
              </w:rPr>
            </w:pPr>
            <w:r w:rsidRPr="00422E7D">
              <w:rPr>
                <w:rFonts w:asciiTheme="minorEastAsia" w:eastAsiaTheme="minorEastAsia" w:hAnsiTheme="minorEastAsia" w:hint="eastAsia"/>
              </w:rPr>
              <w:t>法学入門</w:t>
            </w:r>
          </w:p>
        </w:tc>
        <w:tc>
          <w:tcPr>
            <w:tcW w:w="4253" w:type="dxa"/>
          </w:tcPr>
          <w:p w14:paraId="5BEE4F03" w14:textId="77777777" w:rsidR="00921C69" w:rsidRPr="00AA06F7" w:rsidRDefault="00921C69" w:rsidP="004948A8">
            <w:pPr>
              <w:jc w:val="left"/>
              <w:rPr>
                <w:rFonts w:asciiTheme="minorHAnsi" w:eastAsiaTheme="minorEastAsia" w:hAnsiTheme="minorHAnsi"/>
              </w:rPr>
            </w:pPr>
            <w:r w:rsidRPr="00AA06F7">
              <w:rPr>
                <w:rFonts w:asciiTheme="minorHAnsi" w:eastAsiaTheme="minorEastAsia" w:hAnsiTheme="minorHAnsi" w:hint="eastAsia"/>
              </w:rPr>
              <w:t>各人の必要・関心に応じて適宜選択してください。</w:t>
            </w:r>
          </w:p>
          <w:p w14:paraId="605A12CF" w14:textId="30B979B5" w:rsidR="00921C69" w:rsidRPr="00AA06F7" w:rsidRDefault="00921C69" w:rsidP="006933A6">
            <w:pPr>
              <w:jc w:val="left"/>
              <w:rPr>
                <w:rFonts w:asciiTheme="minorHAnsi" w:eastAsiaTheme="minorEastAsia" w:hAnsiTheme="minorHAnsi"/>
              </w:rPr>
            </w:pPr>
            <w:r w:rsidRPr="00AA06F7">
              <w:rPr>
                <w:rFonts w:asciiTheme="minorHAnsi" w:eastAsiaTheme="minorEastAsia" w:hAnsiTheme="minorHAnsi" w:hint="eastAsia"/>
              </w:rPr>
              <w:t>ロースクールの基礎科目（＝司法試験科目）を一通り概観するタイプの入門書として、松井茂記ほか『はじめての法律学　第</w:t>
            </w:r>
            <w:r>
              <w:rPr>
                <w:rFonts w:asciiTheme="minorHAnsi" w:eastAsiaTheme="minorEastAsia" w:hAnsiTheme="minorHAnsi"/>
              </w:rPr>
              <w:t>6</w:t>
            </w:r>
            <w:r w:rsidRPr="00AA06F7">
              <w:rPr>
                <w:rFonts w:asciiTheme="minorHAnsi" w:eastAsiaTheme="minorEastAsia" w:hAnsiTheme="minorHAnsi" w:hint="eastAsia"/>
              </w:rPr>
              <w:t>版』（有斐閣アルマ</w:t>
            </w:r>
            <w:r>
              <w:rPr>
                <w:rFonts w:asciiTheme="minorHAnsi" w:eastAsiaTheme="minorEastAsia" w:hAnsiTheme="minorHAnsi"/>
              </w:rPr>
              <w:t xml:space="preserve"> 2020</w:t>
            </w:r>
            <w:r w:rsidRPr="00AA06F7">
              <w:rPr>
                <w:rFonts w:asciiTheme="minorHAnsi" w:eastAsiaTheme="minorEastAsia" w:hAnsiTheme="minorHAnsi" w:hint="eastAsia"/>
              </w:rPr>
              <w:t>）、私法に特化しているものではあるが、池田真朗ほか『法の世界へ　第</w:t>
            </w:r>
            <w:r w:rsidR="004503FF">
              <w:rPr>
                <w:rFonts w:asciiTheme="minorHAnsi" w:eastAsiaTheme="minorEastAsia" w:hAnsiTheme="minorHAnsi"/>
              </w:rPr>
              <w:t>9</w:t>
            </w:r>
            <w:r w:rsidRPr="00AA06F7">
              <w:rPr>
                <w:rFonts w:asciiTheme="minorHAnsi" w:eastAsiaTheme="minorEastAsia" w:hAnsiTheme="minorHAnsi" w:hint="eastAsia"/>
              </w:rPr>
              <w:t>版』（有斐閣アルマ</w:t>
            </w:r>
            <w:r>
              <w:rPr>
                <w:rFonts w:asciiTheme="minorHAnsi" w:eastAsiaTheme="minorEastAsia" w:hAnsiTheme="minorHAnsi"/>
              </w:rPr>
              <w:t xml:space="preserve"> 202</w:t>
            </w:r>
            <w:r w:rsidR="004503FF">
              <w:rPr>
                <w:rFonts w:asciiTheme="minorHAnsi" w:eastAsiaTheme="minorEastAsia" w:hAnsiTheme="minorHAnsi"/>
              </w:rPr>
              <w:t>3</w:t>
            </w:r>
            <w:r w:rsidRPr="00AA06F7">
              <w:rPr>
                <w:rFonts w:asciiTheme="minorHAnsi" w:eastAsiaTheme="minorEastAsia" w:hAnsiTheme="minorHAnsi" w:hint="eastAsia"/>
              </w:rPr>
              <w:t>）。</w:t>
            </w:r>
          </w:p>
          <w:p w14:paraId="7A907E8A" w14:textId="1CC98C47" w:rsidR="00921C69" w:rsidRPr="00AA06F7" w:rsidRDefault="00E02771" w:rsidP="006933A6">
            <w:pPr>
              <w:jc w:val="left"/>
              <w:rPr>
                <w:rFonts w:asciiTheme="minorHAnsi" w:eastAsiaTheme="minorEastAsia" w:hAnsiTheme="minorHAnsi"/>
              </w:rPr>
            </w:pPr>
            <w:r>
              <w:rPr>
                <w:rFonts w:asciiTheme="minorHAnsi" w:eastAsiaTheme="minorEastAsia" w:hAnsiTheme="minorHAnsi" w:hint="eastAsia"/>
              </w:rPr>
              <w:t>法律の条文の読み方を説明する</w:t>
            </w:r>
            <w:r w:rsidRPr="00AA06F7">
              <w:rPr>
                <w:rFonts w:asciiTheme="minorHAnsi" w:eastAsiaTheme="minorEastAsia" w:hAnsiTheme="minorHAnsi" w:hint="eastAsia"/>
              </w:rPr>
              <w:t>ものとして、道垣内弘人『プレップ法学を学ぶ前に　第</w:t>
            </w:r>
            <w:r w:rsidRPr="00AA06F7">
              <w:rPr>
                <w:rFonts w:asciiTheme="minorHAnsi" w:eastAsiaTheme="minorEastAsia" w:hAnsiTheme="minorHAnsi"/>
              </w:rPr>
              <w:t>2</w:t>
            </w:r>
            <w:r w:rsidRPr="00AA06F7">
              <w:rPr>
                <w:rFonts w:asciiTheme="minorHAnsi" w:eastAsiaTheme="minorEastAsia" w:hAnsiTheme="minorHAnsi" w:hint="eastAsia"/>
              </w:rPr>
              <w:t>版』（弘文堂</w:t>
            </w:r>
            <w:r w:rsidRPr="00AA06F7">
              <w:rPr>
                <w:rFonts w:asciiTheme="minorHAnsi" w:eastAsiaTheme="minorEastAsia" w:hAnsiTheme="minorHAnsi"/>
              </w:rPr>
              <w:t xml:space="preserve"> 2017</w:t>
            </w:r>
            <w:r w:rsidRPr="00AA06F7">
              <w:rPr>
                <w:rFonts w:asciiTheme="minorHAnsi" w:eastAsiaTheme="minorEastAsia" w:hAnsiTheme="minorHAnsi" w:hint="eastAsia"/>
              </w:rPr>
              <w:t>）</w:t>
            </w:r>
            <w:r>
              <w:rPr>
                <w:rFonts w:asciiTheme="minorHAnsi" w:eastAsiaTheme="minorEastAsia" w:hAnsiTheme="minorHAnsi" w:hint="eastAsia"/>
              </w:rPr>
              <w:t>、白石忠志『法律文章読本』（弘文堂</w:t>
            </w:r>
            <w:r>
              <w:rPr>
                <w:rFonts w:asciiTheme="minorHAnsi" w:eastAsiaTheme="minorEastAsia" w:hAnsiTheme="minorHAnsi" w:hint="eastAsia"/>
              </w:rPr>
              <w:t>2024</w:t>
            </w:r>
            <w:r>
              <w:rPr>
                <w:rFonts w:asciiTheme="minorHAnsi" w:eastAsiaTheme="minorEastAsia" w:hAnsiTheme="minorHAnsi" w:hint="eastAsia"/>
              </w:rPr>
              <w:t>）</w:t>
            </w:r>
            <w:r w:rsidRPr="00AA06F7">
              <w:rPr>
                <w:rFonts w:asciiTheme="minorHAnsi" w:eastAsiaTheme="minorEastAsia" w:hAnsiTheme="minorHAnsi" w:hint="eastAsia"/>
              </w:rPr>
              <w:t>。</w:t>
            </w:r>
          </w:p>
        </w:tc>
        <w:tc>
          <w:tcPr>
            <w:tcW w:w="4252" w:type="dxa"/>
          </w:tcPr>
          <w:p w14:paraId="14537131" w14:textId="77777777" w:rsidR="00921C69" w:rsidRPr="00AA06F7" w:rsidRDefault="00921C69" w:rsidP="006933A6">
            <w:pPr>
              <w:jc w:val="left"/>
              <w:rPr>
                <w:rFonts w:asciiTheme="minorHAnsi" w:eastAsiaTheme="minorEastAsia" w:hAnsiTheme="minorHAnsi"/>
              </w:rPr>
            </w:pPr>
            <w:r w:rsidRPr="000A7EC8">
              <w:rPr>
                <w:rFonts w:asciiTheme="minorHAnsi" w:eastAsiaTheme="minorEastAsia" w:hAnsiTheme="minorHAnsi"/>
                <w:noProof/>
              </w:rPr>
              <mc:AlternateContent>
                <mc:Choice Requires="wps">
                  <w:drawing>
                    <wp:anchor distT="0" distB="0" distL="114300" distR="114300" simplePos="0" relativeHeight="251665408" behindDoc="0" locked="0" layoutInCell="1" allowOverlap="1" wp14:anchorId="1E5845E7" wp14:editId="3B7E6564">
                      <wp:simplePos x="0" y="0"/>
                      <wp:positionH relativeFrom="column">
                        <wp:posOffset>-45720</wp:posOffset>
                      </wp:positionH>
                      <wp:positionV relativeFrom="paragraph">
                        <wp:posOffset>-8890</wp:posOffset>
                      </wp:positionV>
                      <wp:extent cx="2667000" cy="2971800"/>
                      <wp:effectExtent l="0" t="0" r="19050" b="19050"/>
                      <wp:wrapNone/>
                      <wp:docPr id="6" name="直線コネクタ 6"/>
                      <wp:cNvGraphicFramePr/>
                      <a:graphic xmlns:a="http://schemas.openxmlformats.org/drawingml/2006/main">
                        <a:graphicData uri="http://schemas.microsoft.com/office/word/2010/wordprocessingShape">
                          <wps:wsp>
                            <wps:cNvCnPr/>
                            <wps:spPr>
                              <a:xfrm flipH="1">
                                <a:off x="0" y="0"/>
                                <a:ext cx="2667000" cy="2971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5F5973" id="直線コネクタ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6pt,-.7pt" to="206.4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"/>
                  </w:pict>
                </mc:Fallback>
              </mc:AlternateContent>
            </w:r>
          </w:p>
        </w:tc>
      </w:tr>
      <w:tr w:rsidR="00921C69" w:rsidRPr="00422E7D" w14:paraId="613483B7" w14:textId="77777777" w:rsidTr="006933A6">
        <w:trPr>
          <w:trHeight w:val="3671"/>
        </w:trPr>
        <w:tc>
          <w:tcPr>
            <w:tcW w:w="1271" w:type="dxa"/>
          </w:tcPr>
          <w:p w14:paraId="4ADDE2DC" w14:textId="77777777" w:rsidR="00921C69" w:rsidRPr="006046FF" w:rsidRDefault="00921C69" w:rsidP="006933A6">
            <w:pPr>
              <w:jc w:val="center"/>
              <w:rPr>
                <w:rFonts w:asciiTheme="minorHAnsi" w:eastAsiaTheme="minorEastAsia" w:hAnsiTheme="minorHAnsi"/>
              </w:rPr>
            </w:pPr>
            <w:r w:rsidRPr="006046FF">
              <w:rPr>
                <w:rFonts w:asciiTheme="minorHAnsi" w:eastAsiaTheme="minorEastAsia" w:hAnsiTheme="minorHAnsi"/>
              </w:rPr>
              <w:t>憲法</w:t>
            </w:r>
          </w:p>
        </w:tc>
        <w:tc>
          <w:tcPr>
            <w:tcW w:w="4253" w:type="dxa"/>
          </w:tcPr>
          <w:p w14:paraId="065BADED" w14:textId="1BAD458D" w:rsidR="00921C69" w:rsidRPr="00AA06F7" w:rsidRDefault="00921C69" w:rsidP="006933A6">
            <w:pPr>
              <w:jc w:val="left"/>
              <w:rPr>
                <w:rFonts w:asciiTheme="minorHAnsi" w:eastAsiaTheme="minorEastAsia" w:hAnsiTheme="minorHAnsi"/>
                <w:szCs w:val="21"/>
              </w:rPr>
            </w:pPr>
            <w:r w:rsidRPr="00AA06F7">
              <w:rPr>
                <w:rFonts w:asciiTheme="minorHAnsi" w:eastAsiaTheme="minorEastAsia" w:hAnsiTheme="minorHAnsi" w:hint="eastAsia"/>
                <w:kern w:val="0"/>
                <w:szCs w:val="21"/>
              </w:rPr>
              <w:t>初学者でもより</w:t>
            </w:r>
            <w:r w:rsidR="003F0BFF">
              <w:rPr>
                <w:rFonts w:asciiTheme="minorHAnsi" w:eastAsiaTheme="minorEastAsia" w:hAnsiTheme="minorHAnsi" w:hint="eastAsia"/>
                <w:kern w:val="0"/>
                <w:szCs w:val="21"/>
              </w:rPr>
              <w:t>理解し</w:t>
            </w:r>
            <w:r w:rsidRPr="00AA06F7">
              <w:rPr>
                <w:rFonts w:asciiTheme="minorHAnsi" w:eastAsiaTheme="minorEastAsia" w:hAnsiTheme="minorHAnsi" w:hint="eastAsia"/>
                <w:kern w:val="0"/>
                <w:szCs w:val="21"/>
              </w:rPr>
              <w:t>やすい</w:t>
            </w:r>
            <w:r>
              <w:rPr>
                <w:rFonts w:asciiTheme="minorHAnsi" w:eastAsiaTheme="minorEastAsia" w:hAnsiTheme="minorHAnsi" w:hint="eastAsia"/>
                <w:kern w:val="0"/>
                <w:szCs w:val="21"/>
              </w:rPr>
              <w:t>表現</w:t>
            </w:r>
            <w:r w:rsidR="002C1495">
              <w:rPr>
                <w:rFonts w:asciiTheme="minorHAnsi" w:eastAsiaTheme="minorEastAsia" w:hAnsiTheme="minorHAnsi" w:hint="eastAsia"/>
                <w:kern w:val="0"/>
                <w:szCs w:val="21"/>
              </w:rPr>
              <w:t>の</w:t>
            </w:r>
            <w:r>
              <w:rPr>
                <w:rFonts w:asciiTheme="minorHAnsi" w:eastAsiaTheme="minorEastAsia" w:hAnsiTheme="minorHAnsi" w:hint="eastAsia"/>
                <w:kern w:val="0"/>
                <w:szCs w:val="21"/>
              </w:rPr>
              <w:t>、携帯容易なサイズの</w:t>
            </w:r>
            <w:r w:rsidRPr="00AA06F7">
              <w:rPr>
                <w:rFonts w:asciiTheme="minorHAnsi" w:eastAsiaTheme="minorEastAsia" w:hAnsiTheme="minorHAnsi" w:hint="eastAsia"/>
                <w:kern w:val="0"/>
                <w:szCs w:val="21"/>
              </w:rPr>
              <w:t>独習用サブ・テキストとして渋谷秀樹・赤坂正浩『憲法１（人権）（第</w:t>
            </w:r>
            <w:r>
              <w:rPr>
                <w:rFonts w:asciiTheme="minorHAnsi" w:eastAsiaTheme="minorEastAsia" w:hAnsiTheme="minorHAnsi" w:hint="eastAsia"/>
                <w:kern w:val="0"/>
                <w:szCs w:val="21"/>
              </w:rPr>
              <w:t>８</w:t>
            </w:r>
            <w:r w:rsidRPr="00AA06F7">
              <w:rPr>
                <w:rFonts w:asciiTheme="minorHAnsi" w:eastAsiaTheme="minorEastAsia" w:hAnsiTheme="minorHAnsi" w:hint="eastAsia"/>
                <w:kern w:val="0"/>
                <w:szCs w:val="21"/>
              </w:rPr>
              <w:t>版）』（有斐閣アルマ</w:t>
            </w:r>
            <w:r w:rsidRPr="00AA06F7">
              <w:rPr>
                <w:rFonts w:asciiTheme="minorHAnsi" w:eastAsiaTheme="minorEastAsia" w:hAnsiTheme="minorHAnsi"/>
                <w:kern w:val="0"/>
                <w:szCs w:val="21"/>
              </w:rPr>
              <w:t>20</w:t>
            </w:r>
            <w:r>
              <w:rPr>
                <w:rFonts w:asciiTheme="minorHAnsi" w:eastAsiaTheme="minorEastAsia" w:hAnsiTheme="minorHAnsi" w:hint="eastAsia"/>
                <w:kern w:val="0"/>
                <w:szCs w:val="21"/>
              </w:rPr>
              <w:t>22</w:t>
            </w:r>
            <w:r w:rsidRPr="00AA06F7">
              <w:rPr>
                <w:rFonts w:asciiTheme="minorHAnsi" w:eastAsiaTheme="minorEastAsia" w:hAnsiTheme="minorHAnsi" w:hint="eastAsia"/>
                <w:kern w:val="0"/>
                <w:szCs w:val="21"/>
              </w:rPr>
              <w:t>）（お金と時間があれば『憲法２（統治）</w:t>
            </w:r>
            <w:r w:rsidR="002C1495" w:rsidRPr="002C1495">
              <w:rPr>
                <w:rFonts w:asciiTheme="minorHAnsi" w:eastAsiaTheme="minorEastAsia" w:hAnsiTheme="minorHAnsi" w:hint="eastAsia"/>
                <w:kern w:val="0"/>
                <w:szCs w:val="21"/>
              </w:rPr>
              <w:t>（第８版）』（有斐閣アルマ</w:t>
            </w:r>
            <w:r w:rsidR="002C1495" w:rsidRPr="002C1495">
              <w:rPr>
                <w:rFonts w:asciiTheme="minorHAnsi" w:eastAsiaTheme="minorEastAsia" w:hAnsiTheme="minorHAnsi" w:hint="eastAsia"/>
                <w:kern w:val="0"/>
                <w:szCs w:val="21"/>
              </w:rPr>
              <w:t>2022</w:t>
            </w:r>
            <w:r w:rsidR="002C1495" w:rsidRPr="002C1495">
              <w:rPr>
                <w:rFonts w:asciiTheme="minorHAnsi" w:eastAsiaTheme="minorEastAsia" w:hAnsiTheme="minorHAnsi" w:hint="eastAsia"/>
                <w:kern w:val="0"/>
                <w:szCs w:val="21"/>
              </w:rPr>
              <w:t>）</w:t>
            </w:r>
            <w:r w:rsidRPr="00AA06F7">
              <w:rPr>
                <w:rFonts w:asciiTheme="minorHAnsi" w:eastAsiaTheme="minorEastAsia" w:hAnsiTheme="minorHAnsi" w:hint="eastAsia"/>
                <w:kern w:val="0"/>
                <w:szCs w:val="21"/>
              </w:rPr>
              <w:t>も。ここで人権を優先したのは、現行司法試験論文式公法系第１問の出題傾向による。）。</w:t>
            </w:r>
            <w:r w:rsidR="002C1495">
              <w:rPr>
                <w:rFonts w:asciiTheme="minorHAnsi" w:eastAsiaTheme="minorEastAsia" w:hAnsiTheme="minorHAnsi" w:hint="eastAsia"/>
                <w:kern w:val="0"/>
                <w:szCs w:val="21"/>
              </w:rPr>
              <w:t>上掲</w:t>
            </w:r>
            <w:r w:rsidRPr="00AA06F7">
              <w:rPr>
                <w:rFonts w:asciiTheme="minorHAnsi" w:eastAsiaTheme="minorEastAsia" w:hAnsiTheme="minorHAnsi" w:hint="eastAsia"/>
                <w:kern w:val="0"/>
                <w:szCs w:val="21"/>
              </w:rPr>
              <w:t>２巻本は</w:t>
            </w:r>
            <w:r w:rsidR="002C1495">
              <w:rPr>
                <w:rFonts w:asciiTheme="minorHAnsi" w:eastAsiaTheme="minorEastAsia" w:hAnsiTheme="minorHAnsi" w:hint="eastAsia"/>
                <w:kern w:val="0"/>
                <w:szCs w:val="21"/>
              </w:rPr>
              <w:t>、</w:t>
            </w:r>
            <w:r w:rsidRPr="00AA06F7">
              <w:rPr>
                <w:rFonts w:asciiTheme="minorHAnsi" w:eastAsiaTheme="minorEastAsia" w:hAnsiTheme="minorHAnsi" w:hint="eastAsia"/>
                <w:kern w:val="0"/>
                <w:szCs w:val="21"/>
              </w:rPr>
              <w:t>「入門」というよりは、</w:t>
            </w:r>
            <w:r>
              <w:rPr>
                <w:rFonts w:asciiTheme="minorHAnsi" w:eastAsiaTheme="minorEastAsia" w:hAnsiTheme="minorHAnsi" w:hint="eastAsia"/>
                <w:kern w:val="0"/>
                <w:szCs w:val="21"/>
              </w:rPr>
              <w:t>司法試験本番</w:t>
            </w:r>
            <w:r w:rsidRPr="00AA06F7">
              <w:rPr>
                <w:rFonts w:asciiTheme="minorHAnsi" w:eastAsiaTheme="minorEastAsia" w:hAnsiTheme="minorHAnsi" w:hint="eastAsia"/>
                <w:kern w:val="0"/>
                <w:szCs w:val="21"/>
              </w:rPr>
              <w:t>まで使用に耐えうる内容も盛り込まれています。</w:t>
            </w:r>
          </w:p>
        </w:tc>
        <w:tc>
          <w:tcPr>
            <w:tcW w:w="4252" w:type="dxa"/>
          </w:tcPr>
          <w:p w14:paraId="062C0124" w14:textId="6C8FACFE" w:rsidR="00921C69" w:rsidRPr="009601EE" w:rsidRDefault="000D5A5D" w:rsidP="003F0BFF">
            <w:pPr>
              <w:jc w:val="left"/>
              <w:rPr>
                <w:rFonts w:asciiTheme="minorEastAsia" w:eastAsiaTheme="minorEastAsia" w:hAnsiTheme="minorEastAsia"/>
                <w:szCs w:val="21"/>
              </w:rPr>
            </w:pPr>
            <w:r>
              <w:rPr>
                <w:rFonts w:hint="eastAsia"/>
                <w:kern w:val="0"/>
                <w:szCs w:val="21"/>
              </w:rPr>
              <w:t>授業中使用テキストとしては長谷部恭男他編『憲法判例百選</w:t>
            </w:r>
            <w:r>
              <w:rPr>
                <w:rFonts w:ascii="ＭＳ 明朝" w:hAnsi="ＭＳ 明朝" w:cs="ＭＳ 明朝" w:hint="eastAsia"/>
                <w:kern w:val="0"/>
                <w:szCs w:val="21"/>
              </w:rPr>
              <w:t>Ⅰ</w:t>
            </w:r>
            <w:r>
              <w:rPr>
                <w:rFonts w:hint="eastAsia"/>
                <w:kern w:val="0"/>
                <w:szCs w:val="21"/>
              </w:rPr>
              <w:t>・</w:t>
            </w:r>
            <w:r>
              <w:rPr>
                <w:rFonts w:ascii="ＭＳ 明朝" w:hAnsi="ＭＳ 明朝" w:cs="ＭＳ 明朝" w:hint="eastAsia"/>
                <w:kern w:val="0"/>
                <w:szCs w:val="21"/>
              </w:rPr>
              <w:t>Ⅱ</w:t>
            </w:r>
            <w:r>
              <w:rPr>
                <w:rFonts w:hint="eastAsia"/>
                <w:kern w:val="0"/>
                <w:szCs w:val="21"/>
              </w:rPr>
              <w:t>（第</w:t>
            </w:r>
            <w:r>
              <w:rPr>
                <w:kern w:val="0"/>
                <w:szCs w:val="21"/>
              </w:rPr>
              <w:t>7</w:t>
            </w:r>
            <w:r>
              <w:rPr>
                <w:rFonts w:hint="eastAsia"/>
                <w:kern w:val="0"/>
                <w:szCs w:val="21"/>
              </w:rPr>
              <w:t>版）』（有斐閣</w:t>
            </w:r>
            <w:r>
              <w:rPr>
                <w:kern w:val="0"/>
                <w:szCs w:val="21"/>
              </w:rPr>
              <w:t xml:space="preserve"> </w:t>
            </w:r>
            <w:r>
              <w:rPr>
                <w:rFonts w:hint="eastAsia"/>
                <w:kern w:val="0"/>
                <w:szCs w:val="21"/>
              </w:rPr>
              <w:t>別冊ジュリスト</w:t>
            </w:r>
            <w:r>
              <w:rPr>
                <w:kern w:val="0"/>
                <w:szCs w:val="21"/>
              </w:rPr>
              <w:t>245</w:t>
            </w:r>
            <w:r>
              <w:rPr>
                <w:rFonts w:hint="eastAsia"/>
                <w:kern w:val="0"/>
                <w:szCs w:val="21"/>
              </w:rPr>
              <w:t>号・</w:t>
            </w:r>
            <w:r>
              <w:rPr>
                <w:kern w:val="0"/>
                <w:szCs w:val="21"/>
              </w:rPr>
              <w:t>246</w:t>
            </w:r>
            <w:r>
              <w:rPr>
                <w:rFonts w:hint="eastAsia"/>
                <w:kern w:val="0"/>
                <w:szCs w:val="21"/>
              </w:rPr>
              <w:t>号</w:t>
            </w:r>
            <w:r>
              <w:rPr>
                <w:kern w:val="0"/>
                <w:szCs w:val="21"/>
              </w:rPr>
              <w:t xml:space="preserve"> 2019</w:t>
            </w:r>
            <w:r>
              <w:rPr>
                <w:rFonts w:hint="eastAsia"/>
                <w:kern w:val="0"/>
                <w:szCs w:val="21"/>
              </w:rPr>
              <w:t>）を指定してきましたが、</w:t>
            </w:r>
            <w:r>
              <w:rPr>
                <w:kern w:val="0"/>
                <w:szCs w:val="21"/>
              </w:rPr>
              <w:t>2025</w:t>
            </w:r>
            <w:r>
              <w:rPr>
                <w:rFonts w:hint="eastAsia"/>
                <w:kern w:val="0"/>
                <w:szCs w:val="21"/>
              </w:rPr>
              <w:t>年</w:t>
            </w:r>
            <w:r>
              <w:rPr>
                <w:kern w:val="0"/>
                <w:szCs w:val="21"/>
              </w:rPr>
              <w:t>8</w:t>
            </w:r>
            <w:r>
              <w:rPr>
                <w:rFonts w:hint="eastAsia"/>
                <w:kern w:val="0"/>
                <w:szCs w:val="21"/>
              </w:rPr>
              <w:t>月下旬に同書第</w:t>
            </w:r>
            <w:r>
              <w:rPr>
                <w:kern w:val="0"/>
                <w:szCs w:val="21"/>
              </w:rPr>
              <w:t>8</w:t>
            </w:r>
            <w:r>
              <w:rPr>
                <w:rFonts w:hint="eastAsia"/>
                <w:kern w:val="0"/>
                <w:szCs w:val="21"/>
              </w:rPr>
              <w:t>版の刊行が予定されているため、現時点での</w:t>
            </w:r>
            <w:r>
              <w:rPr>
                <w:kern w:val="0"/>
                <w:szCs w:val="21"/>
              </w:rPr>
              <w:t>7</w:t>
            </w:r>
            <w:r>
              <w:rPr>
                <w:rFonts w:hint="eastAsia"/>
                <w:kern w:val="0"/>
                <w:szCs w:val="21"/>
              </w:rPr>
              <w:t>版の購入は薦めません（</w:t>
            </w:r>
            <w:r>
              <w:rPr>
                <w:kern w:val="0"/>
                <w:szCs w:val="21"/>
              </w:rPr>
              <w:t>2025</w:t>
            </w:r>
            <w:r>
              <w:rPr>
                <w:rFonts w:hint="eastAsia"/>
                <w:kern w:val="0"/>
                <w:szCs w:val="21"/>
              </w:rPr>
              <w:t>年度の授業では履修者が上記テキストを持たないことを前提に教員が提供する判例教材に沿って授業進行します。）。なお授業必携テキストではなく独習用参考書の例として渡辺康行・宍戸常寿・松本和彦・工藤達朗『憲法</w:t>
            </w:r>
            <w:r>
              <w:rPr>
                <w:rFonts w:ascii="ＭＳ 明朝" w:hAnsi="ＭＳ 明朝" w:cs="ＭＳ 明朝" w:hint="eastAsia"/>
                <w:kern w:val="0"/>
                <w:szCs w:val="21"/>
              </w:rPr>
              <w:t>Ⅰ</w:t>
            </w:r>
            <w:r>
              <w:rPr>
                <w:rFonts w:hint="eastAsia"/>
                <w:kern w:val="0"/>
                <w:szCs w:val="21"/>
              </w:rPr>
              <w:t>基本権（第２版）』（日本評論社</w:t>
            </w:r>
            <w:r>
              <w:rPr>
                <w:kern w:val="0"/>
                <w:szCs w:val="21"/>
              </w:rPr>
              <w:t xml:space="preserve"> 2023</w:t>
            </w:r>
            <w:r>
              <w:rPr>
                <w:rFonts w:hint="eastAsia"/>
                <w:kern w:val="0"/>
                <w:szCs w:val="21"/>
              </w:rPr>
              <w:t>）。同一執筆陣による姉妹編として『憲法</w:t>
            </w:r>
            <w:r>
              <w:rPr>
                <w:rFonts w:ascii="ＭＳ 明朝" w:hAnsi="ＭＳ 明朝" w:cs="ＭＳ 明朝" w:hint="eastAsia"/>
                <w:kern w:val="0"/>
                <w:szCs w:val="21"/>
              </w:rPr>
              <w:t>Ⅱ</w:t>
            </w:r>
            <w:r>
              <w:rPr>
                <w:rFonts w:hint="eastAsia"/>
                <w:kern w:val="0"/>
                <w:szCs w:val="21"/>
              </w:rPr>
              <w:t>総論・統治』（日本評論社</w:t>
            </w:r>
            <w:r>
              <w:rPr>
                <w:kern w:val="0"/>
                <w:szCs w:val="21"/>
              </w:rPr>
              <w:t xml:space="preserve"> 2020</w:t>
            </w:r>
            <w:r>
              <w:rPr>
                <w:rFonts w:hint="eastAsia"/>
                <w:kern w:val="0"/>
                <w:szCs w:val="21"/>
              </w:rPr>
              <w:t>）もありますが、こちらも間もなく第</w:t>
            </w:r>
            <w:r>
              <w:rPr>
                <w:kern w:val="0"/>
                <w:szCs w:val="21"/>
              </w:rPr>
              <w:t>2</w:t>
            </w:r>
            <w:r>
              <w:rPr>
                <w:rFonts w:hint="eastAsia"/>
                <w:kern w:val="0"/>
                <w:szCs w:val="21"/>
              </w:rPr>
              <w:t>版が出る可能性が高いため、現時点でのⅡ巻（初版）の購入は薦めません。</w:t>
            </w:r>
            <w:r w:rsidDel="000D5A5D">
              <w:rPr>
                <w:rFonts w:asciiTheme="minorEastAsia" w:eastAsiaTheme="minorEastAsia" w:hAnsiTheme="minorEastAsia" w:hint="eastAsia"/>
                <w:szCs w:val="21"/>
              </w:rPr>
              <w:t xml:space="preserve"> </w:t>
            </w:r>
          </w:p>
        </w:tc>
      </w:tr>
      <w:tr w:rsidR="00921C69" w:rsidRPr="00422E7D" w14:paraId="628DC04E" w14:textId="77777777" w:rsidTr="006933A6">
        <w:trPr>
          <w:trHeight w:val="1414"/>
        </w:trPr>
        <w:tc>
          <w:tcPr>
            <w:tcW w:w="1271" w:type="dxa"/>
          </w:tcPr>
          <w:p w14:paraId="36ADE1D1" w14:textId="77777777" w:rsidR="00921C69" w:rsidRPr="00422E7D" w:rsidRDefault="00921C69" w:rsidP="006933A6">
            <w:pPr>
              <w:jc w:val="center"/>
              <w:rPr>
                <w:rFonts w:asciiTheme="minorEastAsia" w:eastAsiaTheme="minorEastAsia" w:hAnsiTheme="minorEastAsia"/>
              </w:rPr>
            </w:pPr>
            <w:r w:rsidRPr="00422E7D">
              <w:rPr>
                <w:rFonts w:asciiTheme="minorEastAsia" w:eastAsiaTheme="minorEastAsia" w:hAnsiTheme="minorEastAsia" w:hint="eastAsia"/>
              </w:rPr>
              <w:t>民法</w:t>
            </w:r>
          </w:p>
        </w:tc>
        <w:tc>
          <w:tcPr>
            <w:tcW w:w="4253" w:type="dxa"/>
          </w:tcPr>
          <w:p w14:paraId="7C77C2B1" w14:textId="77777777" w:rsidR="00A4771C" w:rsidRDefault="00A4771C" w:rsidP="00A4771C">
            <w:pPr>
              <w:jc w:val="left"/>
              <w:rPr>
                <w:rFonts w:asciiTheme="minorHAnsi" w:eastAsiaTheme="minorEastAsia" w:hAnsiTheme="minorHAnsi"/>
              </w:rPr>
            </w:pPr>
            <w:r w:rsidRPr="00AA06F7">
              <w:rPr>
                <w:rFonts w:asciiTheme="minorHAnsi" w:eastAsiaTheme="minorEastAsia" w:hAnsiTheme="minorHAnsi" w:hint="eastAsia"/>
              </w:rPr>
              <w:t>道垣内弘人『リーガルベイシス民法入門（第</w:t>
            </w:r>
            <w:r>
              <w:rPr>
                <w:rFonts w:asciiTheme="minorHAnsi" w:eastAsiaTheme="minorEastAsia" w:hAnsiTheme="minorHAnsi" w:hint="eastAsia"/>
              </w:rPr>
              <w:t>５</w:t>
            </w:r>
            <w:r w:rsidRPr="00AA06F7">
              <w:rPr>
                <w:rFonts w:asciiTheme="minorHAnsi" w:eastAsiaTheme="minorEastAsia" w:hAnsiTheme="minorHAnsi" w:hint="eastAsia"/>
              </w:rPr>
              <w:t xml:space="preserve">版）』（日本経済新聞出版社　</w:t>
            </w:r>
            <w:r w:rsidRPr="003642B0">
              <w:rPr>
                <w:rFonts w:asciiTheme="minorHAnsi" w:eastAsiaTheme="minorEastAsia" w:hAnsiTheme="minorHAnsi"/>
              </w:rPr>
              <w:t>20</w:t>
            </w:r>
            <w:r>
              <w:rPr>
                <w:rFonts w:asciiTheme="minorHAnsi" w:eastAsiaTheme="minorEastAsia" w:hAnsiTheme="minorHAnsi"/>
              </w:rPr>
              <w:t>2</w:t>
            </w:r>
            <w:r>
              <w:rPr>
                <w:rFonts w:asciiTheme="minorHAnsi" w:eastAsiaTheme="minorEastAsia" w:hAnsiTheme="minorHAnsi" w:hint="eastAsia"/>
              </w:rPr>
              <w:t>４</w:t>
            </w:r>
            <w:r w:rsidRPr="00AA06F7">
              <w:rPr>
                <w:rFonts w:asciiTheme="minorHAnsi" w:eastAsiaTheme="minorEastAsia" w:hAnsiTheme="minorHAnsi" w:hint="eastAsia"/>
              </w:rPr>
              <w:t>）、潮見佳男『民法（全）</w:t>
            </w:r>
            <w:r w:rsidRPr="003642B0">
              <w:rPr>
                <w:rFonts w:asciiTheme="minorHAnsi" w:eastAsiaTheme="minorEastAsia" w:hAnsiTheme="minorHAnsi" w:hint="eastAsia"/>
              </w:rPr>
              <w:t>（第</w:t>
            </w:r>
            <w:r>
              <w:rPr>
                <w:rFonts w:asciiTheme="minorHAnsi" w:eastAsiaTheme="minorEastAsia" w:hAnsiTheme="minorHAnsi" w:hint="eastAsia"/>
              </w:rPr>
              <w:t>3</w:t>
            </w:r>
            <w:r w:rsidRPr="003642B0">
              <w:rPr>
                <w:rFonts w:asciiTheme="minorHAnsi" w:eastAsiaTheme="minorEastAsia" w:hAnsiTheme="minorHAnsi" w:hint="eastAsia"/>
              </w:rPr>
              <w:t>版）</w:t>
            </w:r>
            <w:r w:rsidRPr="00AA06F7">
              <w:rPr>
                <w:rFonts w:asciiTheme="minorHAnsi" w:eastAsiaTheme="minorEastAsia" w:hAnsiTheme="minorHAnsi" w:hint="eastAsia"/>
              </w:rPr>
              <w:t xml:space="preserve">』（有斐閣　</w:t>
            </w:r>
            <w:r w:rsidRPr="003642B0">
              <w:rPr>
                <w:rFonts w:asciiTheme="minorHAnsi" w:eastAsiaTheme="minorEastAsia" w:hAnsiTheme="minorHAnsi"/>
              </w:rPr>
              <w:t>20</w:t>
            </w:r>
            <w:r>
              <w:rPr>
                <w:rFonts w:asciiTheme="minorHAnsi" w:eastAsiaTheme="minorEastAsia" w:hAnsiTheme="minorHAnsi"/>
              </w:rPr>
              <w:t>22</w:t>
            </w:r>
            <w:r w:rsidRPr="00AA06F7">
              <w:rPr>
                <w:rFonts w:asciiTheme="minorHAnsi" w:eastAsiaTheme="minorEastAsia" w:hAnsiTheme="minorHAnsi" w:hint="eastAsia"/>
              </w:rPr>
              <w:t>）</w:t>
            </w:r>
          </w:p>
          <w:p w14:paraId="1974FBEF" w14:textId="77777777" w:rsidR="00A4771C" w:rsidRDefault="00A4771C" w:rsidP="00A4771C">
            <w:pPr>
              <w:jc w:val="left"/>
              <w:rPr>
                <w:rFonts w:asciiTheme="minorHAnsi" w:eastAsiaTheme="minorEastAsia" w:hAnsiTheme="minorHAnsi"/>
              </w:rPr>
            </w:pPr>
            <w:r>
              <w:rPr>
                <w:rFonts w:asciiTheme="minorHAnsi" w:eastAsiaTheme="minorEastAsia" w:hAnsiTheme="minorHAnsi" w:hint="eastAsia"/>
              </w:rPr>
              <w:t>★購入する場合には、その時点での最新版であることをご確認ください。</w:t>
            </w:r>
          </w:p>
          <w:p w14:paraId="336BADB3" w14:textId="77777777" w:rsidR="00921C69" w:rsidRPr="00A4771C" w:rsidRDefault="00921C69" w:rsidP="006933A6">
            <w:pPr>
              <w:jc w:val="left"/>
              <w:rPr>
                <w:rFonts w:asciiTheme="minorHAnsi" w:eastAsiaTheme="minorEastAsia" w:hAnsiTheme="minorHAnsi"/>
              </w:rPr>
            </w:pPr>
          </w:p>
        </w:tc>
        <w:tc>
          <w:tcPr>
            <w:tcW w:w="4252" w:type="dxa"/>
          </w:tcPr>
          <w:p w14:paraId="2DC14C54" w14:textId="6DB80CA1" w:rsidR="00791368" w:rsidRDefault="00791368" w:rsidP="00791368">
            <w:pPr>
              <w:jc w:val="left"/>
              <w:rPr>
                <w:rFonts w:asciiTheme="minorHAnsi" w:eastAsiaTheme="minorEastAsia" w:hAnsiTheme="minorHAnsi"/>
                <w:kern w:val="0"/>
              </w:rPr>
            </w:pPr>
            <w:r>
              <w:rPr>
                <w:rFonts w:asciiTheme="minorHAnsi" w:eastAsiaTheme="minorEastAsia" w:hAnsiTheme="minorHAnsi" w:hint="eastAsia"/>
              </w:rPr>
              <w:lastRenderedPageBreak/>
              <w:t>民法は複数の教員が担当しているため，教科書・参考書等の取り扱いは担当教員によって異なります。そのため、下記を除き、</w:t>
            </w:r>
            <w:r>
              <w:rPr>
                <w:rFonts w:asciiTheme="minorHAnsi" w:eastAsiaTheme="minorEastAsia" w:hAnsiTheme="minorHAnsi" w:hint="eastAsia"/>
                <w:kern w:val="0"/>
              </w:rPr>
              <w:t>各科目の担当教員からの後日の指示にしたがってください。</w:t>
            </w:r>
          </w:p>
          <w:p w14:paraId="6B99FE91" w14:textId="77777777" w:rsidR="00791368" w:rsidRPr="0011643A" w:rsidRDefault="00791368" w:rsidP="00791368">
            <w:pPr>
              <w:jc w:val="left"/>
              <w:rPr>
                <w:rFonts w:asciiTheme="minorHAnsi" w:eastAsiaTheme="minorEastAsia" w:hAnsiTheme="minorHAnsi"/>
                <w:kern w:val="0"/>
              </w:rPr>
            </w:pPr>
            <w:r>
              <w:rPr>
                <w:rFonts w:asciiTheme="minorHAnsi" w:eastAsiaTheme="minorEastAsia" w:hAnsiTheme="minorHAnsi" w:hint="eastAsia"/>
                <w:kern w:val="0"/>
              </w:rPr>
              <w:t xml:space="preserve">　　　　　　　記</w:t>
            </w:r>
          </w:p>
          <w:p w14:paraId="0DC7E888" w14:textId="77777777" w:rsidR="00791368" w:rsidRDefault="00791368" w:rsidP="00791368">
            <w:pPr>
              <w:jc w:val="left"/>
              <w:rPr>
                <w:rFonts w:asciiTheme="minorHAnsi" w:eastAsiaTheme="minorEastAsia" w:hAnsiTheme="minorHAnsi"/>
              </w:rPr>
            </w:pPr>
            <w:r>
              <w:rPr>
                <w:rFonts w:asciiTheme="minorHAnsi" w:eastAsiaTheme="minorEastAsia" w:hAnsiTheme="minorHAnsi" w:hint="eastAsia"/>
                <w:kern w:val="0"/>
              </w:rPr>
              <w:lastRenderedPageBreak/>
              <w:t>民法Ⅰは、佐久間毅『民法の基礎１　総則　第</w:t>
            </w:r>
            <w:r>
              <w:rPr>
                <w:rFonts w:asciiTheme="minorHAnsi" w:eastAsiaTheme="minorEastAsia" w:hAnsiTheme="minorHAnsi" w:hint="eastAsia"/>
                <w:kern w:val="0"/>
              </w:rPr>
              <w:t>5</w:t>
            </w:r>
            <w:r>
              <w:rPr>
                <w:rFonts w:asciiTheme="minorHAnsi" w:eastAsiaTheme="minorEastAsia" w:hAnsiTheme="minorHAnsi" w:hint="eastAsia"/>
                <w:kern w:val="0"/>
              </w:rPr>
              <w:t xml:space="preserve">版』（有斐閣　</w:t>
            </w:r>
            <w:r>
              <w:rPr>
                <w:rFonts w:asciiTheme="minorHAnsi" w:eastAsiaTheme="minorEastAsia" w:hAnsiTheme="minorHAnsi" w:hint="eastAsia"/>
                <w:kern w:val="0"/>
              </w:rPr>
              <w:t>2020</w:t>
            </w:r>
            <w:r>
              <w:rPr>
                <w:rFonts w:asciiTheme="minorHAnsi" w:eastAsiaTheme="minorEastAsia" w:hAnsiTheme="minorHAnsi" w:hint="eastAsia"/>
                <w:kern w:val="0"/>
              </w:rPr>
              <w:t>）、佐久間毅『民法の基礎２　物権　第</w:t>
            </w:r>
            <w:r>
              <w:rPr>
                <w:rFonts w:asciiTheme="minorHAnsi" w:eastAsiaTheme="minorEastAsia" w:hAnsiTheme="minorHAnsi" w:hint="eastAsia"/>
                <w:kern w:val="0"/>
              </w:rPr>
              <w:t>3</w:t>
            </w:r>
            <w:r>
              <w:rPr>
                <w:rFonts w:asciiTheme="minorHAnsi" w:eastAsiaTheme="minorEastAsia" w:hAnsiTheme="minorHAnsi" w:hint="eastAsia"/>
                <w:kern w:val="0"/>
              </w:rPr>
              <w:t xml:space="preserve">版』（有斐閣　</w:t>
            </w:r>
            <w:r>
              <w:rPr>
                <w:rFonts w:asciiTheme="minorHAnsi" w:eastAsiaTheme="minorEastAsia" w:hAnsiTheme="minorHAnsi" w:hint="eastAsia"/>
                <w:kern w:val="0"/>
              </w:rPr>
              <w:t>2023</w:t>
            </w:r>
            <w:r>
              <w:rPr>
                <w:rFonts w:asciiTheme="minorHAnsi" w:eastAsiaTheme="minorEastAsia" w:hAnsiTheme="minorHAnsi" w:hint="eastAsia"/>
                <w:kern w:val="0"/>
              </w:rPr>
              <w:t>）を、民法Ⅱは、石田剛ほか『民法Ⅱ　物権　第</w:t>
            </w:r>
            <w:r>
              <w:rPr>
                <w:rFonts w:asciiTheme="minorHAnsi" w:eastAsiaTheme="minorEastAsia" w:hAnsiTheme="minorHAnsi" w:hint="eastAsia"/>
                <w:kern w:val="0"/>
              </w:rPr>
              <w:t>4</w:t>
            </w:r>
            <w:r>
              <w:rPr>
                <w:rFonts w:asciiTheme="minorHAnsi" w:eastAsiaTheme="minorEastAsia" w:hAnsiTheme="minorHAnsi" w:hint="eastAsia"/>
                <w:kern w:val="0"/>
              </w:rPr>
              <w:t xml:space="preserve">版』（有斐閣リーガルクエスト　</w:t>
            </w:r>
            <w:r>
              <w:rPr>
                <w:rFonts w:asciiTheme="minorHAnsi" w:eastAsiaTheme="minorEastAsia" w:hAnsiTheme="minorHAnsi" w:hint="eastAsia"/>
                <w:kern w:val="0"/>
              </w:rPr>
              <w:t>2022</w:t>
            </w:r>
            <w:r>
              <w:rPr>
                <w:rFonts w:asciiTheme="minorHAnsi" w:eastAsiaTheme="minorEastAsia" w:hAnsiTheme="minorHAnsi" w:hint="eastAsia"/>
                <w:kern w:val="0"/>
              </w:rPr>
              <w:t>）を使用する予定です。民法Ⅳ－１は、佐久間毅『民法の基礎１　総則　第</w:t>
            </w:r>
            <w:r>
              <w:rPr>
                <w:rFonts w:asciiTheme="minorHAnsi" w:eastAsiaTheme="minorEastAsia" w:hAnsiTheme="minorHAnsi" w:hint="eastAsia"/>
                <w:kern w:val="0"/>
              </w:rPr>
              <w:t>5</w:t>
            </w:r>
            <w:r>
              <w:rPr>
                <w:rFonts w:asciiTheme="minorHAnsi" w:eastAsiaTheme="minorEastAsia" w:hAnsiTheme="minorHAnsi" w:hint="eastAsia"/>
                <w:kern w:val="0"/>
              </w:rPr>
              <w:t xml:space="preserve">版』（有斐閣　</w:t>
            </w:r>
            <w:r>
              <w:rPr>
                <w:rFonts w:asciiTheme="minorHAnsi" w:eastAsiaTheme="minorEastAsia" w:hAnsiTheme="minorHAnsi" w:hint="eastAsia"/>
                <w:kern w:val="0"/>
              </w:rPr>
              <w:t>2020</w:t>
            </w:r>
            <w:r>
              <w:rPr>
                <w:rFonts w:asciiTheme="minorHAnsi" w:eastAsiaTheme="minorEastAsia" w:hAnsiTheme="minorHAnsi" w:hint="eastAsia"/>
                <w:kern w:val="0"/>
              </w:rPr>
              <w:t>）を参考文献の１つにする予定です。</w:t>
            </w:r>
            <w:r>
              <w:rPr>
                <w:rFonts w:asciiTheme="minorHAnsi" w:eastAsiaTheme="minorEastAsia" w:hAnsiTheme="minorHAnsi" w:hint="eastAsia"/>
              </w:rPr>
              <w:t>★購入する場合には、その時点での最新版であることをご確認ください。</w:t>
            </w:r>
          </w:p>
          <w:p w14:paraId="494476C8" w14:textId="2B9E34DD" w:rsidR="004503FF" w:rsidRPr="00AA06F7" w:rsidRDefault="004503FF" w:rsidP="006933A6">
            <w:pPr>
              <w:rPr>
                <w:rFonts w:asciiTheme="minorHAnsi" w:eastAsiaTheme="minorEastAsia" w:hAnsiTheme="minorHAnsi"/>
              </w:rPr>
            </w:pPr>
          </w:p>
        </w:tc>
      </w:tr>
      <w:tr w:rsidR="00921C69" w:rsidRPr="00422E7D" w14:paraId="4325D53D" w14:textId="77777777" w:rsidTr="006933A6">
        <w:trPr>
          <w:trHeight w:val="3251"/>
        </w:trPr>
        <w:tc>
          <w:tcPr>
            <w:tcW w:w="1271" w:type="dxa"/>
          </w:tcPr>
          <w:p w14:paraId="73174E85" w14:textId="77777777" w:rsidR="00921C69" w:rsidRPr="00422E7D" w:rsidRDefault="00921C69" w:rsidP="006933A6">
            <w:pPr>
              <w:jc w:val="center"/>
              <w:rPr>
                <w:rFonts w:asciiTheme="minorEastAsia" w:eastAsiaTheme="minorEastAsia" w:hAnsiTheme="minorEastAsia"/>
              </w:rPr>
            </w:pPr>
            <w:r w:rsidRPr="00422E7D">
              <w:rPr>
                <w:rFonts w:asciiTheme="minorEastAsia" w:eastAsiaTheme="minorEastAsia" w:hAnsiTheme="minorEastAsia" w:hint="eastAsia"/>
              </w:rPr>
              <w:t>刑法</w:t>
            </w:r>
          </w:p>
        </w:tc>
        <w:tc>
          <w:tcPr>
            <w:tcW w:w="4253" w:type="dxa"/>
          </w:tcPr>
          <w:p w14:paraId="602C2A84" w14:textId="77777777" w:rsidR="00921C69" w:rsidRPr="00AA06F7" w:rsidRDefault="00921C69" w:rsidP="006933A6">
            <w:pPr>
              <w:jc w:val="left"/>
              <w:rPr>
                <w:rFonts w:asciiTheme="minorHAnsi" w:eastAsiaTheme="minorEastAsia" w:hAnsiTheme="minorHAnsi"/>
              </w:rPr>
            </w:pPr>
            <w:r w:rsidRPr="00AA06F7">
              <w:rPr>
                <w:rFonts w:asciiTheme="minorHAnsi" w:eastAsiaTheme="minorEastAsia" w:hAnsiTheme="minorHAnsi" w:hint="eastAsia"/>
              </w:rPr>
              <w:t>井田良『入門刑法学・総論</w:t>
            </w:r>
            <w:r w:rsidRPr="00AA06F7">
              <w:rPr>
                <w:rFonts w:asciiTheme="minorHAnsi" w:eastAsiaTheme="minorEastAsia" w:hAnsiTheme="minorHAnsi"/>
              </w:rPr>
              <w:t xml:space="preserve"> </w:t>
            </w:r>
            <w:r w:rsidRPr="00AA06F7">
              <w:rPr>
                <w:rFonts w:asciiTheme="minorHAnsi" w:eastAsiaTheme="minorEastAsia" w:hAnsiTheme="minorHAnsi" w:hint="eastAsia"/>
              </w:rPr>
              <w:t>第２版』（有斐閣</w:t>
            </w:r>
            <w:r w:rsidRPr="00AA06F7">
              <w:rPr>
                <w:rFonts w:asciiTheme="minorHAnsi" w:eastAsiaTheme="minorEastAsia" w:hAnsiTheme="minorHAnsi"/>
              </w:rPr>
              <w:t xml:space="preserve"> 2018</w:t>
            </w:r>
            <w:r w:rsidRPr="00AA06F7">
              <w:rPr>
                <w:rFonts w:asciiTheme="minorHAnsi" w:eastAsiaTheme="minorEastAsia" w:hAnsiTheme="minorHAnsi" w:hint="eastAsia"/>
              </w:rPr>
              <w:t>）、井田良『入門刑法学・各論</w:t>
            </w:r>
            <w:r w:rsidRPr="00AA06F7">
              <w:rPr>
                <w:rFonts w:asciiTheme="minorHAnsi" w:eastAsiaTheme="minorEastAsia" w:hAnsiTheme="minorHAnsi"/>
              </w:rPr>
              <w:t xml:space="preserve"> </w:t>
            </w:r>
            <w:r w:rsidRPr="00AA06F7">
              <w:rPr>
                <w:rFonts w:asciiTheme="minorHAnsi" w:eastAsiaTheme="minorEastAsia" w:hAnsiTheme="minorHAnsi" w:hint="eastAsia"/>
              </w:rPr>
              <w:t>第２版』（有斐閣</w:t>
            </w:r>
            <w:r w:rsidRPr="00AA06F7">
              <w:rPr>
                <w:rFonts w:asciiTheme="minorHAnsi" w:eastAsiaTheme="minorEastAsia" w:hAnsiTheme="minorHAnsi"/>
              </w:rPr>
              <w:t xml:space="preserve"> 2018</w:t>
            </w:r>
            <w:r w:rsidRPr="00AA06F7">
              <w:rPr>
                <w:rFonts w:asciiTheme="minorHAnsi" w:eastAsiaTheme="minorEastAsia" w:hAnsiTheme="minorHAnsi" w:hint="eastAsia"/>
              </w:rPr>
              <w:t>）</w:t>
            </w:r>
          </w:p>
          <w:p w14:paraId="196800DE" w14:textId="115DD7D2" w:rsidR="00921C69" w:rsidRPr="00AA06F7" w:rsidRDefault="00921C69" w:rsidP="006933A6">
            <w:pPr>
              <w:jc w:val="left"/>
              <w:rPr>
                <w:rFonts w:asciiTheme="minorHAnsi" w:eastAsiaTheme="minorEastAsia" w:hAnsiTheme="minorHAnsi"/>
              </w:rPr>
            </w:pPr>
            <w:r w:rsidRPr="00AA06F7">
              <w:rPr>
                <w:rFonts w:asciiTheme="minorHAnsi" w:eastAsiaTheme="minorEastAsia" w:hAnsiTheme="minorHAnsi" w:hint="eastAsia"/>
              </w:rPr>
              <w:t>その他、</w:t>
            </w:r>
            <w:r w:rsidRPr="003642B0">
              <w:rPr>
                <w:rFonts w:asciiTheme="minorHAnsi" w:eastAsiaTheme="minorEastAsia" w:hAnsiTheme="minorHAnsi" w:hint="eastAsia"/>
              </w:rPr>
              <w:t>松原芳博『刑法概説</w:t>
            </w:r>
            <w:r>
              <w:rPr>
                <w:rFonts w:asciiTheme="minorHAnsi" w:eastAsiaTheme="minorEastAsia" w:hAnsiTheme="minorHAnsi" w:hint="eastAsia"/>
              </w:rPr>
              <w:t>［第</w:t>
            </w:r>
            <w:r w:rsidR="002F62E5">
              <w:rPr>
                <w:rFonts w:asciiTheme="minorHAnsi" w:eastAsiaTheme="minorEastAsia" w:hAnsiTheme="minorHAnsi" w:hint="eastAsia"/>
              </w:rPr>
              <w:t>３</w:t>
            </w:r>
            <w:r>
              <w:rPr>
                <w:rFonts w:asciiTheme="minorHAnsi" w:eastAsiaTheme="minorEastAsia" w:hAnsiTheme="minorHAnsi" w:hint="eastAsia"/>
              </w:rPr>
              <w:t>版］</w:t>
            </w:r>
            <w:r w:rsidRPr="003642B0">
              <w:rPr>
                <w:rFonts w:asciiTheme="minorHAnsi" w:eastAsiaTheme="minorEastAsia" w:hAnsiTheme="minorHAnsi" w:hint="eastAsia"/>
              </w:rPr>
              <w:t>』（成文堂</w:t>
            </w:r>
            <w:r w:rsidRPr="003642B0">
              <w:rPr>
                <w:rFonts w:asciiTheme="minorHAnsi" w:eastAsiaTheme="minorEastAsia" w:hAnsiTheme="minorHAnsi"/>
              </w:rPr>
              <w:t xml:space="preserve"> 2</w:t>
            </w:r>
            <w:r>
              <w:rPr>
                <w:rFonts w:asciiTheme="minorHAnsi" w:eastAsiaTheme="minorEastAsia" w:hAnsiTheme="minorHAnsi"/>
              </w:rPr>
              <w:t>02</w:t>
            </w:r>
            <w:r w:rsidR="002F62E5">
              <w:rPr>
                <w:rFonts w:asciiTheme="minorHAnsi" w:eastAsiaTheme="minorEastAsia" w:hAnsiTheme="minorHAnsi"/>
              </w:rPr>
              <w:t>4</w:t>
            </w:r>
            <w:r w:rsidRPr="003642B0">
              <w:rPr>
                <w:rFonts w:asciiTheme="minorHAnsi" w:eastAsiaTheme="minorEastAsia" w:hAnsiTheme="minorHAnsi" w:hint="eastAsia"/>
              </w:rPr>
              <w:t>）、内田幸隆＝杉本一敏『刑法総論』（有斐閣</w:t>
            </w:r>
            <w:r w:rsidRPr="003642B0">
              <w:rPr>
                <w:rFonts w:asciiTheme="minorHAnsi" w:eastAsiaTheme="minorEastAsia" w:hAnsiTheme="minorHAnsi"/>
              </w:rPr>
              <w:t xml:space="preserve"> 2019</w:t>
            </w:r>
            <w:r w:rsidRPr="003642B0">
              <w:rPr>
                <w:rFonts w:asciiTheme="minorHAnsi" w:eastAsiaTheme="minorEastAsia" w:hAnsiTheme="minorHAnsi" w:hint="eastAsia"/>
              </w:rPr>
              <w:t>）</w:t>
            </w:r>
          </w:p>
        </w:tc>
        <w:tc>
          <w:tcPr>
            <w:tcW w:w="4252" w:type="dxa"/>
          </w:tcPr>
          <w:p w14:paraId="45F6023D" w14:textId="56415EF5" w:rsidR="00921C69" w:rsidRPr="00AA06F7" w:rsidRDefault="00921C69" w:rsidP="006933A6">
            <w:pPr>
              <w:jc w:val="left"/>
              <w:rPr>
                <w:rFonts w:asciiTheme="minorHAnsi" w:eastAsiaTheme="minorEastAsia" w:hAnsiTheme="minorHAnsi"/>
                <w:lang w:eastAsia="zh-TW"/>
              </w:rPr>
            </w:pPr>
            <w:r w:rsidRPr="00AA06F7">
              <w:rPr>
                <w:rFonts w:asciiTheme="minorHAnsi" w:eastAsiaTheme="minorEastAsia" w:hAnsiTheme="minorHAnsi" w:hint="eastAsia"/>
                <w:lang w:eastAsia="zh-TW"/>
              </w:rPr>
              <w:t>松原芳博『刑法総論［第</w:t>
            </w:r>
            <w:r>
              <w:rPr>
                <w:rFonts w:asciiTheme="minorHAnsi" w:eastAsiaTheme="minorEastAsia" w:hAnsiTheme="minorHAnsi" w:hint="eastAsia"/>
                <w:lang w:eastAsia="zh-TW"/>
              </w:rPr>
              <w:t>３</w:t>
            </w:r>
            <w:r w:rsidRPr="00AA06F7">
              <w:rPr>
                <w:rFonts w:asciiTheme="minorHAnsi" w:eastAsiaTheme="minorEastAsia" w:hAnsiTheme="minorHAnsi" w:hint="eastAsia"/>
                <w:lang w:eastAsia="zh-TW"/>
              </w:rPr>
              <w:t>版］』（日本評論社、</w:t>
            </w:r>
            <w:r w:rsidRPr="00AA06F7">
              <w:rPr>
                <w:rFonts w:asciiTheme="minorHAnsi" w:eastAsiaTheme="minorEastAsia" w:hAnsiTheme="minorHAnsi"/>
                <w:lang w:eastAsia="zh-TW"/>
              </w:rPr>
              <w:t>20</w:t>
            </w:r>
            <w:r>
              <w:rPr>
                <w:rFonts w:asciiTheme="minorHAnsi" w:eastAsiaTheme="minorEastAsia" w:hAnsiTheme="minorHAnsi"/>
                <w:lang w:eastAsia="zh-TW"/>
              </w:rPr>
              <w:t>22</w:t>
            </w:r>
            <w:r w:rsidRPr="00AA06F7">
              <w:rPr>
                <w:rFonts w:asciiTheme="minorHAnsi" w:eastAsiaTheme="minorEastAsia" w:hAnsiTheme="minorHAnsi" w:hint="eastAsia"/>
                <w:lang w:eastAsia="zh-TW"/>
              </w:rPr>
              <w:t>）、</w:t>
            </w:r>
            <w:r w:rsidR="0004340C" w:rsidRPr="0004340C">
              <w:rPr>
                <w:rFonts w:asciiTheme="minorHAnsi" w:eastAsiaTheme="minorEastAsia" w:hAnsiTheme="minorHAnsi" w:hint="eastAsia"/>
                <w:lang w:eastAsia="zh-TW"/>
              </w:rPr>
              <w:t>松原芳博『刑法各論［第３版］』（日本評論社、</w:t>
            </w:r>
            <w:r w:rsidR="0004340C" w:rsidRPr="0004340C">
              <w:rPr>
                <w:rFonts w:asciiTheme="minorHAnsi" w:eastAsiaTheme="minorEastAsia" w:hAnsiTheme="minorHAnsi" w:hint="eastAsia"/>
                <w:lang w:eastAsia="zh-TW"/>
              </w:rPr>
              <w:t>2024</w:t>
            </w:r>
            <w:r w:rsidR="0004340C" w:rsidRPr="0004340C">
              <w:rPr>
                <w:rFonts w:asciiTheme="minorHAnsi" w:eastAsiaTheme="minorEastAsia" w:hAnsiTheme="minorHAnsi" w:hint="eastAsia"/>
                <w:lang w:eastAsia="zh-TW"/>
              </w:rPr>
              <w:t>）</w:t>
            </w:r>
          </w:p>
          <w:p w14:paraId="09C0C3D7" w14:textId="36968C21" w:rsidR="00921C69" w:rsidRPr="00AA06F7" w:rsidRDefault="00921C69" w:rsidP="0004340C">
            <w:pPr>
              <w:jc w:val="left"/>
              <w:rPr>
                <w:rFonts w:asciiTheme="minorHAnsi" w:eastAsiaTheme="minorEastAsia" w:hAnsiTheme="minorHAnsi"/>
              </w:rPr>
            </w:pPr>
            <w:r w:rsidRPr="00AA06F7">
              <w:rPr>
                <w:rFonts w:asciiTheme="minorHAnsi" w:eastAsiaTheme="minorEastAsia" w:hAnsiTheme="minorHAnsi" w:hint="eastAsia"/>
              </w:rPr>
              <w:t>その他、高橋則夫『刑法総論</w:t>
            </w:r>
            <w:r w:rsidRPr="00AA06F7">
              <w:rPr>
                <w:rFonts w:asciiTheme="minorHAnsi" w:eastAsiaTheme="minorEastAsia" w:hAnsiTheme="minorHAnsi"/>
              </w:rPr>
              <w:t xml:space="preserve"> </w:t>
            </w:r>
            <w:r w:rsidRPr="00AA06F7">
              <w:rPr>
                <w:rFonts w:asciiTheme="minorHAnsi" w:eastAsiaTheme="minorEastAsia" w:hAnsiTheme="minorHAnsi" w:hint="eastAsia"/>
              </w:rPr>
              <w:t>第</w:t>
            </w:r>
            <w:r>
              <w:rPr>
                <w:rFonts w:asciiTheme="minorHAnsi" w:eastAsiaTheme="minorEastAsia" w:hAnsiTheme="minorHAnsi" w:hint="eastAsia"/>
              </w:rPr>
              <w:t>５</w:t>
            </w:r>
            <w:r w:rsidRPr="00AA06F7">
              <w:rPr>
                <w:rFonts w:asciiTheme="minorHAnsi" w:eastAsiaTheme="minorEastAsia" w:hAnsiTheme="minorHAnsi" w:hint="eastAsia"/>
              </w:rPr>
              <w:t>版』（成文堂</w:t>
            </w:r>
            <w:r w:rsidRPr="00AA06F7">
              <w:rPr>
                <w:rFonts w:asciiTheme="minorHAnsi" w:eastAsiaTheme="minorEastAsia" w:hAnsiTheme="minorHAnsi"/>
              </w:rPr>
              <w:t xml:space="preserve"> 20</w:t>
            </w:r>
            <w:r>
              <w:rPr>
                <w:rFonts w:asciiTheme="minorHAnsi" w:eastAsiaTheme="minorEastAsia" w:hAnsiTheme="minorHAnsi"/>
              </w:rPr>
              <w:t>22</w:t>
            </w:r>
            <w:r w:rsidRPr="00AA06F7">
              <w:rPr>
                <w:rFonts w:asciiTheme="minorHAnsi" w:eastAsiaTheme="minorEastAsia" w:hAnsiTheme="minorHAnsi" w:hint="eastAsia"/>
              </w:rPr>
              <w:t>）、高橋則夫『刑法各論</w:t>
            </w:r>
            <w:r w:rsidRPr="00AA06F7">
              <w:rPr>
                <w:rFonts w:asciiTheme="minorHAnsi" w:eastAsiaTheme="minorEastAsia" w:hAnsiTheme="minorHAnsi"/>
              </w:rPr>
              <w:t xml:space="preserve"> </w:t>
            </w:r>
            <w:r w:rsidRPr="00AA06F7">
              <w:rPr>
                <w:rFonts w:asciiTheme="minorHAnsi" w:eastAsiaTheme="minorEastAsia" w:hAnsiTheme="minorHAnsi" w:hint="eastAsia"/>
              </w:rPr>
              <w:t>第</w:t>
            </w:r>
            <w:r>
              <w:rPr>
                <w:rFonts w:asciiTheme="minorHAnsi" w:eastAsiaTheme="minorEastAsia" w:hAnsiTheme="minorHAnsi" w:hint="eastAsia"/>
              </w:rPr>
              <w:t>４</w:t>
            </w:r>
            <w:r w:rsidRPr="00AA06F7">
              <w:rPr>
                <w:rFonts w:asciiTheme="minorHAnsi" w:eastAsiaTheme="minorEastAsia" w:hAnsiTheme="minorHAnsi" w:hint="eastAsia"/>
              </w:rPr>
              <w:t>版』（成文堂</w:t>
            </w:r>
            <w:r w:rsidRPr="00AA06F7">
              <w:rPr>
                <w:rFonts w:asciiTheme="minorHAnsi" w:eastAsiaTheme="minorEastAsia" w:hAnsiTheme="minorHAnsi"/>
              </w:rPr>
              <w:t xml:space="preserve"> 20</w:t>
            </w:r>
            <w:r>
              <w:rPr>
                <w:rFonts w:asciiTheme="minorHAnsi" w:eastAsiaTheme="minorEastAsia" w:hAnsiTheme="minorHAnsi"/>
              </w:rPr>
              <w:t>22</w:t>
            </w:r>
            <w:r w:rsidRPr="00AA06F7">
              <w:rPr>
                <w:rFonts w:asciiTheme="minorHAnsi" w:eastAsiaTheme="minorEastAsia" w:hAnsiTheme="minorHAnsi" w:hint="eastAsia"/>
              </w:rPr>
              <w:t>）</w:t>
            </w:r>
          </w:p>
        </w:tc>
      </w:tr>
      <w:tr w:rsidR="00921C69" w:rsidRPr="00422E7D" w14:paraId="43F398A6" w14:textId="77777777" w:rsidTr="00B22B9C">
        <w:trPr>
          <w:trHeight w:val="2542"/>
        </w:trPr>
        <w:tc>
          <w:tcPr>
            <w:tcW w:w="1271" w:type="dxa"/>
            <w:tcBorders>
              <w:bottom w:val="single" w:sz="4" w:space="0" w:color="auto"/>
            </w:tcBorders>
          </w:tcPr>
          <w:p w14:paraId="1D725F9A" w14:textId="77777777" w:rsidR="00921C69" w:rsidRPr="00422E7D" w:rsidRDefault="00921C69" w:rsidP="006933A6">
            <w:pPr>
              <w:jc w:val="center"/>
              <w:rPr>
                <w:rFonts w:asciiTheme="minorEastAsia" w:eastAsiaTheme="minorEastAsia" w:hAnsiTheme="minorEastAsia"/>
              </w:rPr>
            </w:pPr>
            <w:r w:rsidRPr="00422E7D">
              <w:rPr>
                <w:rFonts w:asciiTheme="minorEastAsia" w:eastAsiaTheme="minorEastAsia" w:hAnsiTheme="minorEastAsia" w:hint="eastAsia"/>
              </w:rPr>
              <w:t>民事訴訟法</w:t>
            </w:r>
          </w:p>
        </w:tc>
        <w:tc>
          <w:tcPr>
            <w:tcW w:w="4253" w:type="dxa"/>
            <w:tcBorders>
              <w:bottom w:val="single" w:sz="4" w:space="0" w:color="auto"/>
            </w:tcBorders>
          </w:tcPr>
          <w:p w14:paraId="1BFA6602" w14:textId="77777777" w:rsidR="00B44726" w:rsidRDefault="00921C69" w:rsidP="009601EE">
            <w:pPr>
              <w:pStyle w:val="af"/>
              <w:numPr>
                <w:ilvl w:val="0"/>
                <w:numId w:val="4"/>
              </w:numPr>
              <w:ind w:leftChars="0"/>
              <w:jc w:val="left"/>
              <w:rPr>
                <w:rFonts w:asciiTheme="minorHAnsi" w:eastAsiaTheme="minorEastAsia" w:hAnsiTheme="minorHAnsi"/>
              </w:rPr>
            </w:pPr>
            <w:r w:rsidRPr="009601EE">
              <w:rPr>
                <w:rFonts w:asciiTheme="minorHAnsi" w:eastAsiaTheme="minorEastAsia" w:hAnsiTheme="minorHAnsi" w:hint="eastAsia"/>
              </w:rPr>
              <w:t>山本弘＝長谷部由起子＝松下　淳一</w:t>
            </w:r>
          </w:p>
          <w:p w14:paraId="47CA53A3" w14:textId="2261C39D" w:rsidR="00921C69" w:rsidRPr="004948A8" w:rsidRDefault="00921C69" w:rsidP="004948A8">
            <w:pPr>
              <w:jc w:val="left"/>
              <w:rPr>
                <w:rFonts w:asciiTheme="minorHAnsi" w:eastAsiaTheme="minorEastAsia" w:hAnsiTheme="minorHAnsi"/>
              </w:rPr>
            </w:pPr>
            <w:r w:rsidRPr="004948A8">
              <w:rPr>
                <w:rFonts w:asciiTheme="minorHAnsi" w:eastAsiaTheme="minorEastAsia" w:hAnsiTheme="minorHAnsi" w:hint="eastAsia"/>
              </w:rPr>
              <w:t>『民事訴訟法【第</w:t>
            </w:r>
            <w:r w:rsidR="008D6D91" w:rsidRPr="004948A8">
              <w:rPr>
                <w:rFonts w:asciiTheme="minorHAnsi" w:eastAsiaTheme="minorEastAsia" w:hAnsiTheme="minorHAnsi" w:hint="eastAsia"/>
              </w:rPr>
              <w:t>４</w:t>
            </w:r>
            <w:r w:rsidRPr="004948A8">
              <w:rPr>
                <w:rFonts w:asciiTheme="minorHAnsi" w:eastAsiaTheme="minorEastAsia" w:hAnsiTheme="minorHAnsi" w:hint="eastAsia"/>
              </w:rPr>
              <w:t>版】』（有斐閣アルマ、</w:t>
            </w:r>
            <w:r w:rsidRPr="004948A8">
              <w:rPr>
                <w:rFonts w:asciiTheme="minorHAnsi" w:eastAsiaTheme="minorEastAsia" w:hAnsiTheme="minorHAnsi"/>
              </w:rPr>
              <w:t>20</w:t>
            </w:r>
            <w:r w:rsidR="008D6D91" w:rsidRPr="004948A8">
              <w:rPr>
                <w:rFonts w:asciiTheme="minorHAnsi" w:eastAsiaTheme="minorEastAsia" w:hAnsiTheme="minorHAnsi"/>
              </w:rPr>
              <w:t>23</w:t>
            </w:r>
            <w:r w:rsidRPr="004948A8">
              <w:rPr>
                <w:rFonts w:asciiTheme="minorHAnsi" w:eastAsiaTheme="minorEastAsia" w:hAnsiTheme="minorHAnsi" w:hint="eastAsia"/>
              </w:rPr>
              <w:t>）（入門書としても良いが司法試験まで対応可</w:t>
            </w:r>
            <w:r w:rsidR="008D6D91" w:rsidRPr="004948A8">
              <w:rPr>
                <w:rFonts w:asciiTheme="minorHAnsi" w:eastAsiaTheme="minorEastAsia" w:hAnsiTheme="minorHAnsi" w:hint="eastAsia"/>
              </w:rPr>
              <w:t>。</w:t>
            </w:r>
            <w:r w:rsidRPr="004948A8">
              <w:rPr>
                <w:rFonts w:asciiTheme="minorHAnsi" w:eastAsiaTheme="minorEastAsia" w:hAnsiTheme="minorHAnsi" w:hint="eastAsia"/>
              </w:rPr>
              <w:t>）</w:t>
            </w:r>
          </w:p>
          <w:p w14:paraId="37F77300" w14:textId="77777777" w:rsidR="00921C69" w:rsidRPr="00AA06F7" w:rsidRDefault="00921C69" w:rsidP="006933A6">
            <w:pPr>
              <w:jc w:val="left"/>
              <w:rPr>
                <w:rFonts w:asciiTheme="minorHAnsi" w:eastAsiaTheme="minorEastAsia" w:hAnsiTheme="minorHAnsi"/>
              </w:rPr>
            </w:pPr>
            <w:r w:rsidRPr="00AA06F7">
              <w:rPr>
                <w:rFonts w:asciiTheme="minorHAnsi" w:eastAsiaTheme="minorEastAsia" w:hAnsiTheme="minorHAnsi" w:hint="eastAsia"/>
              </w:rPr>
              <w:t xml:space="preserve">②松宮孝明＝川嶋四郎編著『レクチャー日本の司法』（法律文化社　</w:t>
            </w:r>
            <w:r w:rsidRPr="00AA06F7">
              <w:rPr>
                <w:rFonts w:asciiTheme="minorHAnsi" w:eastAsiaTheme="minorEastAsia" w:hAnsiTheme="minorHAnsi"/>
              </w:rPr>
              <w:t>2014</w:t>
            </w:r>
            <w:r w:rsidRPr="00AA06F7">
              <w:rPr>
                <w:rFonts w:asciiTheme="minorHAnsi" w:eastAsiaTheme="minorEastAsia" w:hAnsiTheme="minorHAnsi" w:hint="eastAsia"/>
              </w:rPr>
              <w:t>）（刑事訴訟法との比較も含まれるので、純粋未修の方向けです）。</w:t>
            </w:r>
          </w:p>
        </w:tc>
        <w:tc>
          <w:tcPr>
            <w:tcW w:w="4252" w:type="dxa"/>
          </w:tcPr>
          <w:p w14:paraId="2B039839" w14:textId="0BD317BE" w:rsidR="00921C69" w:rsidRPr="00AA06F7" w:rsidRDefault="008D6D91" w:rsidP="006933A6">
            <w:pPr>
              <w:rPr>
                <w:rFonts w:asciiTheme="minorHAnsi" w:eastAsiaTheme="minorEastAsia" w:hAnsiTheme="minorHAnsi"/>
                <w:kern w:val="0"/>
              </w:rPr>
            </w:pPr>
            <w:r>
              <w:rPr>
                <w:rFonts w:asciiTheme="minorHAnsi" w:eastAsiaTheme="minorEastAsia" w:hAnsiTheme="minorHAnsi" w:hint="eastAsia"/>
                <w:kern w:val="0"/>
              </w:rPr>
              <w:t>民事訴訟法</w:t>
            </w:r>
            <w:r w:rsidR="00921C69" w:rsidRPr="00AA06F7">
              <w:rPr>
                <w:rFonts w:asciiTheme="minorHAnsi" w:eastAsiaTheme="minorEastAsia" w:hAnsiTheme="minorHAnsi" w:hint="eastAsia"/>
                <w:kern w:val="0"/>
              </w:rPr>
              <w:t>Ⅰの授業では、和田吉宏『基礎からわかる民事訴訟法</w:t>
            </w:r>
            <w:r w:rsidR="00921C69">
              <w:rPr>
                <w:rFonts w:asciiTheme="minorHAnsi" w:eastAsiaTheme="minorEastAsia" w:hAnsiTheme="minorHAnsi" w:hint="eastAsia"/>
                <w:kern w:val="0"/>
              </w:rPr>
              <w:t>【第</w:t>
            </w:r>
            <w:r w:rsidR="00921C69">
              <w:rPr>
                <w:rFonts w:asciiTheme="minorHAnsi" w:eastAsiaTheme="minorEastAsia" w:hAnsiTheme="minorHAnsi" w:hint="eastAsia"/>
                <w:kern w:val="0"/>
              </w:rPr>
              <w:t>2</w:t>
            </w:r>
            <w:r w:rsidR="00921C69">
              <w:rPr>
                <w:rFonts w:asciiTheme="minorHAnsi" w:eastAsiaTheme="minorEastAsia" w:hAnsiTheme="minorHAnsi" w:hint="eastAsia"/>
                <w:kern w:val="0"/>
              </w:rPr>
              <w:t>版】</w:t>
            </w:r>
            <w:r w:rsidR="00921C69" w:rsidRPr="00AA06F7">
              <w:rPr>
                <w:rFonts w:asciiTheme="minorHAnsi" w:eastAsiaTheme="minorEastAsia" w:hAnsiTheme="minorHAnsi" w:hint="eastAsia"/>
                <w:kern w:val="0"/>
              </w:rPr>
              <w:t>』（商事法務</w:t>
            </w:r>
            <w:r w:rsidR="00921C69" w:rsidRPr="00AA06F7">
              <w:rPr>
                <w:rFonts w:asciiTheme="minorHAnsi" w:eastAsiaTheme="minorEastAsia" w:hAnsiTheme="minorHAnsi"/>
                <w:kern w:val="0"/>
              </w:rPr>
              <w:t xml:space="preserve"> 20</w:t>
            </w:r>
            <w:r w:rsidR="00921C69">
              <w:rPr>
                <w:rFonts w:asciiTheme="minorHAnsi" w:eastAsiaTheme="minorEastAsia" w:hAnsiTheme="minorHAnsi" w:hint="eastAsia"/>
                <w:kern w:val="0"/>
              </w:rPr>
              <w:t>2</w:t>
            </w:r>
            <w:r w:rsidR="00921C69" w:rsidRPr="00AA06F7">
              <w:rPr>
                <w:rFonts w:asciiTheme="minorHAnsi" w:eastAsiaTheme="minorEastAsia" w:hAnsiTheme="minorHAnsi"/>
                <w:kern w:val="0"/>
              </w:rPr>
              <w:t>2</w:t>
            </w:r>
            <w:r w:rsidR="00921C69" w:rsidRPr="00AA06F7">
              <w:rPr>
                <w:rFonts w:asciiTheme="minorHAnsi" w:eastAsiaTheme="minorEastAsia" w:hAnsiTheme="minorHAnsi" w:hint="eastAsia"/>
                <w:kern w:val="0"/>
              </w:rPr>
              <w:t>）、長谷部由起子ほか『基礎演習民事訴訟法【第</w:t>
            </w:r>
            <w:r w:rsidR="00921C69" w:rsidRPr="00AA06F7">
              <w:rPr>
                <w:rFonts w:asciiTheme="minorHAnsi" w:eastAsiaTheme="minorEastAsia" w:hAnsiTheme="minorHAnsi"/>
                <w:kern w:val="0"/>
              </w:rPr>
              <w:t>3</w:t>
            </w:r>
            <w:r w:rsidR="00921C69" w:rsidRPr="00AA06F7">
              <w:rPr>
                <w:rFonts w:asciiTheme="minorHAnsi" w:eastAsiaTheme="minorEastAsia" w:hAnsiTheme="minorHAnsi" w:hint="eastAsia"/>
                <w:kern w:val="0"/>
              </w:rPr>
              <w:t>版】』（弘文堂、</w:t>
            </w:r>
            <w:r w:rsidR="00921C69" w:rsidRPr="00AA06F7">
              <w:rPr>
                <w:rFonts w:asciiTheme="minorHAnsi" w:eastAsiaTheme="minorEastAsia" w:hAnsiTheme="minorHAnsi"/>
                <w:kern w:val="0"/>
              </w:rPr>
              <w:t>2018</w:t>
            </w:r>
            <w:r w:rsidR="00921C69" w:rsidRPr="00AA06F7">
              <w:rPr>
                <w:rFonts w:asciiTheme="minorHAnsi" w:eastAsiaTheme="minorEastAsia" w:hAnsiTheme="minorHAnsi" w:hint="eastAsia"/>
                <w:kern w:val="0"/>
              </w:rPr>
              <w:t>）を基本書として使います。できれば</w:t>
            </w:r>
            <w:r w:rsidR="00921C69" w:rsidRPr="003642B0">
              <w:rPr>
                <w:rFonts w:asciiTheme="minorHAnsi" w:eastAsiaTheme="minorEastAsia" w:hAnsiTheme="minorHAnsi" w:hint="eastAsia"/>
                <w:kern w:val="0"/>
              </w:rPr>
              <w:t>この</w:t>
            </w:r>
            <w:r w:rsidR="00921C69" w:rsidRPr="003642B0">
              <w:rPr>
                <w:rFonts w:asciiTheme="minorHAnsi" w:eastAsiaTheme="minorEastAsia" w:hAnsiTheme="minorHAnsi"/>
                <w:kern w:val="0"/>
              </w:rPr>
              <w:t>2</w:t>
            </w:r>
            <w:r w:rsidR="00921C69" w:rsidRPr="003642B0">
              <w:rPr>
                <w:rFonts w:asciiTheme="minorHAnsi" w:eastAsiaTheme="minorEastAsia" w:hAnsiTheme="minorHAnsi" w:hint="eastAsia"/>
                <w:kern w:val="0"/>
              </w:rPr>
              <w:t>冊を</w:t>
            </w:r>
            <w:r w:rsidR="00921C69" w:rsidRPr="00AA06F7">
              <w:rPr>
                <w:rFonts w:asciiTheme="minorHAnsi" w:eastAsiaTheme="minorEastAsia" w:hAnsiTheme="minorHAnsi" w:hint="eastAsia"/>
                <w:kern w:val="0"/>
              </w:rPr>
              <w:t>早めに所有して眺めておいてください。</w:t>
            </w:r>
            <w:r w:rsidR="00305458">
              <w:rPr>
                <w:rFonts w:asciiTheme="minorHAnsi" w:eastAsiaTheme="minorEastAsia" w:hAnsiTheme="minorHAnsi" w:hint="eastAsia"/>
                <w:kern w:val="0"/>
              </w:rPr>
              <w:t>三木浩一ほか『</w:t>
            </w:r>
            <w:proofErr w:type="spellStart"/>
            <w:r w:rsidR="00305458">
              <w:rPr>
                <w:rFonts w:asciiTheme="minorHAnsi" w:eastAsiaTheme="minorEastAsia" w:hAnsiTheme="minorHAnsi" w:hint="eastAsia"/>
                <w:kern w:val="0"/>
              </w:rPr>
              <w:t>LegalQuest</w:t>
            </w:r>
            <w:proofErr w:type="spellEnd"/>
            <w:r w:rsidR="00305458">
              <w:rPr>
                <w:rFonts w:asciiTheme="minorHAnsi" w:eastAsiaTheme="minorEastAsia" w:hAnsiTheme="minorHAnsi" w:hint="eastAsia"/>
                <w:kern w:val="0"/>
              </w:rPr>
              <w:t>民事訴訟法【第４版】』は、参考書としてお勧めです。各科目基本書は３冊くらいはどのみち必要にはなろうかと思います。そのうち好みの１冊に情報収れんさせることが重要です。</w:t>
            </w:r>
          </w:p>
        </w:tc>
      </w:tr>
      <w:tr w:rsidR="00921C69" w:rsidRPr="00422E7D" w14:paraId="491EBE27" w14:textId="77777777" w:rsidTr="00B22B9C">
        <w:trPr>
          <w:trHeight w:val="3253"/>
        </w:trPr>
        <w:tc>
          <w:tcPr>
            <w:tcW w:w="1271" w:type="dxa"/>
            <w:tcBorders>
              <w:bottom w:val="nil"/>
            </w:tcBorders>
          </w:tcPr>
          <w:p w14:paraId="7333FF41" w14:textId="77777777" w:rsidR="00921C69" w:rsidRPr="00B22B9C" w:rsidRDefault="00921C69" w:rsidP="006933A6">
            <w:pPr>
              <w:jc w:val="center"/>
              <w:rPr>
                <w:rFonts w:asciiTheme="minorEastAsia" w:eastAsiaTheme="minorEastAsia" w:hAnsiTheme="minorEastAsia"/>
              </w:rPr>
            </w:pPr>
            <w:r w:rsidRPr="00B22B9C">
              <w:rPr>
                <w:rFonts w:asciiTheme="minorEastAsia" w:eastAsiaTheme="minorEastAsia" w:hAnsiTheme="minorEastAsia" w:hint="eastAsia"/>
              </w:rPr>
              <w:lastRenderedPageBreak/>
              <w:t>刑事訴訟法</w:t>
            </w:r>
          </w:p>
        </w:tc>
        <w:tc>
          <w:tcPr>
            <w:tcW w:w="4253" w:type="dxa"/>
            <w:tcBorders>
              <w:bottom w:val="nil"/>
            </w:tcBorders>
          </w:tcPr>
          <w:p w14:paraId="093C58C3" w14:textId="53C8DAB2" w:rsidR="00BF3E22" w:rsidRPr="00B22B9C" w:rsidRDefault="00BF3E22" w:rsidP="009601EE">
            <w:pPr>
              <w:rPr>
                <w:rFonts w:asciiTheme="minorHAnsi" w:eastAsiaTheme="minorEastAsia" w:hAnsiTheme="minorHAnsi"/>
              </w:rPr>
            </w:pPr>
            <w:r w:rsidRPr="00BF3E22">
              <w:rPr>
                <w:rFonts w:asciiTheme="minorHAnsi" w:eastAsiaTheme="minorEastAsia" w:hAnsiTheme="minorHAnsi" w:hint="eastAsia"/>
              </w:rPr>
              <w:t>純粋未修者の方は、緑大輔著『刑事訴訟法入門第</w:t>
            </w:r>
            <w:r w:rsidRPr="00BF3E22">
              <w:rPr>
                <w:rFonts w:asciiTheme="minorHAnsi" w:eastAsiaTheme="minorEastAsia" w:hAnsiTheme="minorHAnsi" w:hint="eastAsia"/>
              </w:rPr>
              <w:t>2</w:t>
            </w:r>
            <w:r w:rsidRPr="00BF3E22">
              <w:rPr>
                <w:rFonts w:asciiTheme="minorHAnsi" w:eastAsiaTheme="minorEastAsia" w:hAnsiTheme="minorHAnsi" w:hint="eastAsia"/>
              </w:rPr>
              <w:t>版』（日本評論社、</w:t>
            </w:r>
            <w:r w:rsidRPr="00BF3E22">
              <w:rPr>
                <w:rFonts w:asciiTheme="minorHAnsi" w:eastAsiaTheme="minorEastAsia" w:hAnsiTheme="minorHAnsi" w:hint="eastAsia"/>
              </w:rPr>
              <w:t>2017</w:t>
            </w:r>
            <w:r w:rsidRPr="00BF3E22">
              <w:rPr>
                <w:rFonts w:asciiTheme="minorHAnsi" w:eastAsiaTheme="minorEastAsia" w:hAnsiTheme="minorHAnsi" w:hint="eastAsia"/>
              </w:rPr>
              <w:t>年）を入手して、読み進めておくことをおすすめします。理解しにくい箇所については、授業開始後に質問するようにしてみてください。</w:t>
            </w:r>
          </w:p>
        </w:tc>
        <w:tc>
          <w:tcPr>
            <w:tcW w:w="4252" w:type="dxa"/>
          </w:tcPr>
          <w:p w14:paraId="7540919A" w14:textId="78762A98" w:rsidR="00921C69" w:rsidRPr="00B22B9C" w:rsidRDefault="00BF3E22" w:rsidP="00BF3E22">
            <w:pPr>
              <w:rPr>
                <w:rFonts w:asciiTheme="minorHAnsi" w:eastAsiaTheme="minorEastAsia" w:hAnsiTheme="minorHAnsi"/>
              </w:rPr>
            </w:pPr>
            <w:r w:rsidRPr="00BF3E22">
              <w:rPr>
                <w:rFonts w:asciiTheme="minorHAnsi" w:eastAsiaTheme="minorEastAsia" w:hAnsiTheme="minorHAnsi" w:hint="eastAsia"/>
              </w:rPr>
              <w:t>授業では、配布教材を中心に使用するほか、亀井源太郎・岩下雅充・堀田周吾・中島宏</w:t>
            </w:r>
            <w:r w:rsidRPr="00BF3E22">
              <w:rPr>
                <w:rFonts w:asciiTheme="minorHAnsi" w:eastAsiaTheme="minorEastAsia" w:hAnsiTheme="minorHAnsi" w:hint="eastAsia"/>
              </w:rPr>
              <w:t xml:space="preserve"> </w:t>
            </w:r>
            <w:r w:rsidRPr="00BF3E22">
              <w:rPr>
                <w:rFonts w:asciiTheme="minorHAnsi" w:eastAsiaTheme="minorEastAsia" w:hAnsiTheme="minorHAnsi" w:hint="eastAsia"/>
              </w:rPr>
              <w:t>・安井哲章著『プロセス講義刑事訴訟法』（信山社、</w:t>
            </w:r>
            <w:r w:rsidRPr="00BF3E22">
              <w:rPr>
                <w:rFonts w:asciiTheme="minorHAnsi" w:eastAsiaTheme="minorEastAsia" w:hAnsiTheme="minorHAnsi" w:hint="eastAsia"/>
              </w:rPr>
              <w:t>2016</w:t>
            </w:r>
            <w:r w:rsidRPr="00BF3E22">
              <w:rPr>
                <w:rFonts w:asciiTheme="minorHAnsi" w:eastAsiaTheme="minorEastAsia" w:hAnsiTheme="minorHAnsi" w:hint="eastAsia"/>
              </w:rPr>
              <w:t>年）を基本書とします。また、川出敏裕『判例講座刑事訴訟法〔捜査・証拠篇〔第</w:t>
            </w:r>
            <w:r w:rsidRPr="00BF3E22">
              <w:rPr>
                <w:rFonts w:asciiTheme="minorHAnsi" w:eastAsiaTheme="minorEastAsia" w:hAnsiTheme="minorHAnsi" w:hint="eastAsia"/>
              </w:rPr>
              <w:t>2</w:t>
            </w:r>
            <w:r w:rsidRPr="00BF3E22">
              <w:rPr>
                <w:rFonts w:asciiTheme="minorHAnsi" w:eastAsiaTheme="minorEastAsia" w:hAnsiTheme="minorHAnsi" w:hint="eastAsia"/>
              </w:rPr>
              <w:t>版〕』（立花書房、</w:t>
            </w:r>
            <w:r w:rsidRPr="00BF3E22">
              <w:rPr>
                <w:rFonts w:asciiTheme="minorHAnsi" w:eastAsiaTheme="minorEastAsia" w:hAnsiTheme="minorHAnsi" w:hint="eastAsia"/>
              </w:rPr>
              <w:t>2021</w:t>
            </w:r>
            <w:r w:rsidRPr="00BF3E22">
              <w:rPr>
                <w:rFonts w:asciiTheme="minorHAnsi" w:eastAsiaTheme="minorEastAsia" w:hAnsiTheme="minorHAnsi" w:hint="eastAsia"/>
              </w:rPr>
              <w:t>年）</w:t>
            </w:r>
            <w:r>
              <w:rPr>
                <w:rFonts w:asciiTheme="minorHAnsi" w:eastAsiaTheme="minorEastAsia" w:hAnsiTheme="minorHAnsi" w:hint="eastAsia"/>
              </w:rPr>
              <w:t>、</w:t>
            </w:r>
            <w:r w:rsidR="00EF18C5">
              <w:rPr>
                <w:rFonts w:hint="eastAsia"/>
                <w:kern w:val="0"/>
              </w:rPr>
              <w:t>川出敏裕『判例講座刑事訴訟法〔公訴提起・公判・裁判・上訴篇〕〔第</w:t>
            </w:r>
            <w:r w:rsidR="00EF18C5">
              <w:rPr>
                <w:kern w:val="0"/>
              </w:rPr>
              <w:t>2</w:t>
            </w:r>
            <w:r w:rsidR="00EF18C5">
              <w:rPr>
                <w:rFonts w:hint="eastAsia"/>
                <w:kern w:val="0"/>
              </w:rPr>
              <w:t>版〕』（立花書房、</w:t>
            </w:r>
            <w:r w:rsidR="00EF18C5">
              <w:rPr>
                <w:kern w:val="0"/>
              </w:rPr>
              <w:t>2023</w:t>
            </w:r>
            <w:r w:rsidR="00EF18C5">
              <w:rPr>
                <w:rFonts w:hint="eastAsia"/>
                <w:kern w:val="0"/>
              </w:rPr>
              <w:t>年）</w:t>
            </w:r>
            <w:r>
              <w:rPr>
                <w:rFonts w:asciiTheme="minorHAnsi" w:eastAsiaTheme="minorEastAsia" w:hAnsiTheme="minorHAnsi" w:hint="eastAsia"/>
              </w:rPr>
              <w:t>を参考書として使用します。</w:t>
            </w:r>
          </w:p>
        </w:tc>
      </w:tr>
      <w:tr w:rsidR="00921C69" w:rsidRPr="00422E7D" w14:paraId="3C0CFDCD" w14:textId="77777777" w:rsidTr="00B22B9C">
        <w:trPr>
          <w:trHeight w:val="1364"/>
        </w:trPr>
        <w:tc>
          <w:tcPr>
            <w:tcW w:w="1271" w:type="dxa"/>
            <w:tcBorders>
              <w:top w:val="nil"/>
              <w:bottom w:val="single" w:sz="4" w:space="0" w:color="auto"/>
            </w:tcBorders>
          </w:tcPr>
          <w:p w14:paraId="3B71BCA7" w14:textId="77777777" w:rsidR="00921C69" w:rsidRPr="00422E7D" w:rsidRDefault="00921C69" w:rsidP="006933A6">
            <w:pPr>
              <w:jc w:val="center"/>
              <w:rPr>
                <w:rFonts w:asciiTheme="minorEastAsia" w:eastAsiaTheme="minorEastAsia" w:hAnsiTheme="minorEastAsia"/>
              </w:rPr>
            </w:pPr>
            <w:r w:rsidRPr="00422E7D">
              <w:rPr>
                <w:rFonts w:asciiTheme="minorEastAsia" w:eastAsiaTheme="minorEastAsia" w:hAnsiTheme="minorEastAsia" w:hint="eastAsia"/>
              </w:rPr>
              <w:t>行政法</w:t>
            </w:r>
          </w:p>
        </w:tc>
        <w:tc>
          <w:tcPr>
            <w:tcW w:w="4253" w:type="dxa"/>
            <w:tcBorders>
              <w:top w:val="nil"/>
              <w:bottom w:val="single" w:sz="4" w:space="0" w:color="auto"/>
            </w:tcBorders>
          </w:tcPr>
          <w:p w14:paraId="155F2E62" w14:textId="77777777" w:rsidR="00921C69" w:rsidRPr="00AA06F7" w:rsidRDefault="00921C69" w:rsidP="006933A6">
            <w:pPr>
              <w:rPr>
                <w:rFonts w:asciiTheme="minorHAnsi" w:eastAsiaTheme="minorEastAsia" w:hAnsiTheme="minorHAnsi"/>
              </w:rPr>
            </w:pPr>
            <w:r w:rsidRPr="00AA06F7">
              <w:rPr>
                <w:rFonts w:asciiTheme="minorHAnsi" w:hAnsiTheme="minorHAnsi" w:cs="ＭＳ 明朝" w:hint="eastAsia"/>
              </w:rPr>
              <w:t>石川敏行ほか『はじめての行政法</w:t>
            </w:r>
            <w:r w:rsidRPr="00AA06F7">
              <w:rPr>
                <w:rFonts w:asciiTheme="minorHAnsi" w:hAnsiTheme="minorHAnsi" w:cs="ＭＳ 明朝"/>
              </w:rPr>
              <w:t xml:space="preserve"> </w:t>
            </w:r>
            <w:r w:rsidRPr="00AA06F7">
              <w:rPr>
                <w:rFonts w:asciiTheme="minorHAnsi" w:hAnsiTheme="minorHAnsi" w:cs="ＭＳ 明朝" w:hint="eastAsia"/>
              </w:rPr>
              <w:t>第</w:t>
            </w:r>
            <w:r>
              <w:rPr>
                <w:rFonts w:asciiTheme="minorHAnsi" w:hAnsiTheme="minorHAnsi" w:cs="ＭＳ 明朝"/>
              </w:rPr>
              <w:t>5</w:t>
            </w:r>
            <w:r w:rsidRPr="00AA06F7">
              <w:rPr>
                <w:rFonts w:asciiTheme="minorHAnsi" w:hAnsiTheme="minorHAnsi" w:cs="ＭＳ 明朝" w:hint="eastAsia"/>
              </w:rPr>
              <w:t>版』（有斐閣</w:t>
            </w:r>
            <w:r w:rsidRPr="00AA06F7">
              <w:rPr>
                <w:rFonts w:asciiTheme="minorHAnsi" w:hAnsiTheme="minorHAnsi" w:cs="ＭＳ 明朝"/>
              </w:rPr>
              <w:t xml:space="preserve"> 20</w:t>
            </w:r>
            <w:r>
              <w:rPr>
                <w:rFonts w:asciiTheme="minorHAnsi" w:hAnsiTheme="minorHAnsi" w:cs="ＭＳ 明朝"/>
              </w:rPr>
              <w:t>22</w:t>
            </w:r>
            <w:r w:rsidRPr="00AA06F7">
              <w:rPr>
                <w:rFonts w:asciiTheme="minorHAnsi" w:hAnsiTheme="minorHAnsi" w:cs="ＭＳ 明朝" w:hint="eastAsia"/>
              </w:rPr>
              <w:t>）</w:t>
            </w:r>
          </w:p>
        </w:tc>
        <w:tc>
          <w:tcPr>
            <w:tcW w:w="4252" w:type="dxa"/>
            <w:tcBorders>
              <w:bottom w:val="single" w:sz="4" w:space="0" w:color="auto"/>
            </w:tcBorders>
          </w:tcPr>
          <w:p w14:paraId="6548D035" w14:textId="7445539B" w:rsidR="00921C69" w:rsidRPr="003642B0" w:rsidRDefault="00921C69" w:rsidP="009A1381">
            <w:pPr>
              <w:ind w:left="384" w:hangingChars="183" w:hanging="384"/>
              <w:rPr>
                <w:rFonts w:asciiTheme="minorHAnsi" w:eastAsiaTheme="minorEastAsia" w:hAnsiTheme="minorHAnsi"/>
              </w:rPr>
            </w:pPr>
            <w:r w:rsidRPr="003642B0">
              <w:rPr>
                <w:rFonts w:asciiTheme="minorHAnsi" w:eastAsiaTheme="minorEastAsia" w:hAnsiTheme="minorHAnsi" w:hint="eastAsia"/>
              </w:rPr>
              <w:t>稲葉馨ほか</w:t>
            </w:r>
            <w:r w:rsidR="009A1381" w:rsidRPr="009A1381">
              <w:rPr>
                <w:rFonts w:asciiTheme="minorHAnsi" w:eastAsiaTheme="minorEastAsia" w:hAnsiTheme="minorHAnsi" w:hint="eastAsia"/>
              </w:rPr>
              <w:t>『</w:t>
            </w:r>
            <w:r w:rsidR="009A1381" w:rsidRPr="009A1381">
              <w:rPr>
                <w:rFonts w:asciiTheme="minorHAnsi" w:eastAsiaTheme="minorEastAsia" w:hAnsiTheme="minorHAnsi" w:hint="eastAsia"/>
              </w:rPr>
              <w:t xml:space="preserve">Legal Quest </w:t>
            </w:r>
            <w:r w:rsidR="009A1381" w:rsidRPr="009A1381">
              <w:rPr>
                <w:rFonts w:asciiTheme="minorHAnsi" w:eastAsiaTheme="minorEastAsia" w:hAnsiTheme="minorHAnsi" w:hint="eastAsia"/>
              </w:rPr>
              <w:t>行政法</w:t>
            </w:r>
            <w:r w:rsidR="009A1381" w:rsidRPr="009A1381">
              <w:rPr>
                <w:rFonts w:asciiTheme="minorHAnsi" w:eastAsiaTheme="minorEastAsia" w:hAnsiTheme="minorHAnsi" w:hint="eastAsia"/>
              </w:rPr>
              <w:t xml:space="preserve"> </w:t>
            </w:r>
            <w:r w:rsidR="009A1381" w:rsidRPr="009A1381">
              <w:rPr>
                <w:rFonts w:asciiTheme="minorHAnsi" w:eastAsiaTheme="minorEastAsia" w:hAnsiTheme="minorHAnsi" w:hint="eastAsia"/>
              </w:rPr>
              <w:t>第５版』（有斐閣</w:t>
            </w:r>
            <w:r w:rsidR="009A1381" w:rsidRPr="009A1381">
              <w:rPr>
                <w:rFonts w:asciiTheme="minorHAnsi" w:eastAsiaTheme="minorEastAsia" w:hAnsiTheme="minorHAnsi" w:hint="eastAsia"/>
              </w:rPr>
              <w:t xml:space="preserve"> 2023</w:t>
            </w:r>
            <w:r w:rsidR="009A1381" w:rsidRPr="009A1381">
              <w:rPr>
                <w:rFonts w:asciiTheme="minorHAnsi" w:eastAsiaTheme="minorEastAsia" w:hAnsiTheme="minorHAnsi" w:hint="eastAsia"/>
              </w:rPr>
              <w:t>）</w:t>
            </w:r>
          </w:p>
          <w:p w14:paraId="35687F5C" w14:textId="77777777" w:rsidR="00921C69" w:rsidRPr="00AA06F7" w:rsidRDefault="00921C69" w:rsidP="006933A6">
            <w:pPr>
              <w:ind w:left="315" w:hangingChars="150" w:hanging="315"/>
              <w:rPr>
                <w:rFonts w:asciiTheme="minorHAnsi" w:eastAsiaTheme="minorEastAsia" w:hAnsiTheme="minorHAnsi"/>
              </w:rPr>
            </w:pPr>
            <w:r w:rsidRPr="00AA06F7">
              <w:rPr>
                <w:rFonts w:asciiTheme="minorHAnsi" w:eastAsiaTheme="minorEastAsia" w:hAnsiTheme="minorHAnsi" w:hint="eastAsia"/>
              </w:rPr>
              <w:t>＊より詳しくは「行政法Ⅰ」及び「行政法</w:t>
            </w:r>
          </w:p>
          <w:p w14:paraId="04EABACD" w14:textId="77777777" w:rsidR="00921C69" w:rsidRPr="00AA06F7" w:rsidRDefault="00921C69" w:rsidP="006933A6">
            <w:pPr>
              <w:ind w:left="315" w:hangingChars="150" w:hanging="315"/>
              <w:rPr>
                <w:rFonts w:asciiTheme="minorHAnsi" w:eastAsiaTheme="minorEastAsia" w:hAnsiTheme="minorHAnsi"/>
              </w:rPr>
            </w:pPr>
            <w:r w:rsidRPr="00AA06F7">
              <w:rPr>
                <w:rFonts w:asciiTheme="minorHAnsi" w:eastAsiaTheme="minorEastAsia" w:hAnsiTheme="minorHAnsi" w:hint="eastAsia"/>
              </w:rPr>
              <w:t>Ⅱ」のシラバスをご参照ください。</w:t>
            </w:r>
          </w:p>
        </w:tc>
      </w:tr>
      <w:tr w:rsidR="00921C69" w:rsidRPr="00422E7D" w14:paraId="3D44BCE6" w14:textId="77777777" w:rsidTr="006933A6">
        <w:trPr>
          <w:trHeight w:val="651"/>
        </w:trPr>
        <w:tc>
          <w:tcPr>
            <w:tcW w:w="1271" w:type="dxa"/>
            <w:shd w:val="clear" w:color="auto" w:fill="FFFFFF" w:themeFill="background1"/>
          </w:tcPr>
          <w:p w14:paraId="59716535" w14:textId="77777777" w:rsidR="00921C69" w:rsidRPr="00422E7D" w:rsidRDefault="00921C69" w:rsidP="006933A6">
            <w:pPr>
              <w:jc w:val="center"/>
              <w:rPr>
                <w:rFonts w:asciiTheme="minorEastAsia" w:eastAsiaTheme="minorEastAsia" w:hAnsiTheme="minorEastAsia"/>
              </w:rPr>
            </w:pPr>
            <w:r w:rsidRPr="00422E7D">
              <w:rPr>
                <w:rFonts w:asciiTheme="minorEastAsia" w:eastAsiaTheme="minorEastAsia" w:hAnsiTheme="minorEastAsia" w:hint="eastAsia"/>
              </w:rPr>
              <w:t>商法</w:t>
            </w:r>
          </w:p>
        </w:tc>
        <w:tc>
          <w:tcPr>
            <w:tcW w:w="4253" w:type="dxa"/>
            <w:shd w:val="clear" w:color="auto" w:fill="FFFFFF" w:themeFill="background1"/>
          </w:tcPr>
          <w:p w14:paraId="6E4483E2" w14:textId="6450F6ED" w:rsidR="00921C69" w:rsidRDefault="00921C69" w:rsidP="006933A6">
            <w:pPr>
              <w:rPr>
                <w:rFonts w:asciiTheme="minorHAnsi" w:eastAsiaTheme="minorEastAsia" w:hAnsiTheme="minorHAnsi"/>
                <w:lang w:eastAsia="zh-TW"/>
              </w:rPr>
            </w:pPr>
            <w:r w:rsidRPr="00D86ACA">
              <w:rPr>
                <w:rFonts w:asciiTheme="minorHAnsi" w:eastAsiaTheme="minorEastAsia" w:hAnsiTheme="minorHAnsi" w:hint="eastAsia"/>
                <w:lang w:eastAsia="zh-TW"/>
              </w:rPr>
              <w:t xml:space="preserve">神田秀樹『会社法入門　</w:t>
            </w:r>
            <w:r w:rsidR="00FE74FB">
              <w:rPr>
                <w:rFonts w:asciiTheme="minorHAnsi" w:eastAsiaTheme="minorEastAsia" w:hAnsiTheme="minorHAnsi" w:hint="eastAsia"/>
                <w:lang w:eastAsia="zh-TW"/>
              </w:rPr>
              <w:t>第三</w:t>
            </w:r>
            <w:r w:rsidRPr="00D86ACA">
              <w:rPr>
                <w:rFonts w:asciiTheme="minorHAnsi" w:eastAsiaTheme="minorEastAsia" w:hAnsiTheme="minorHAnsi" w:hint="eastAsia"/>
                <w:lang w:eastAsia="zh-TW"/>
              </w:rPr>
              <w:t xml:space="preserve">版』（岩波新書　</w:t>
            </w:r>
            <w:r w:rsidRPr="00D86ACA">
              <w:rPr>
                <w:rFonts w:asciiTheme="minorHAnsi" w:eastAsiaTheme="minorEastAsia" w:hAnsiTheme="minorHAnsi" w:hint="eastAsia"/>
                <w:lang w:eastAsia="zh-TW"/>
              </w:rPr>
              <w:t>20</w:t>
            </w:r>
            <w:r w:rsidR="00FE74FB">
              <w:rPr>
                <w:rFonts w:asciiTheme="minorHAnsi" w:eastAsiaTheme="minorEastAsia" w:hAnsiTheme="minorHAnsi"/>
                <w:lang w:eastAsia="zh-TW"/>
              </w:rPr>
              <w:t>23</w:t>
            </w:r>
            <w:r w:rsidRPr="00D86ACA">
              <w:rPr>
                <w:rFonts w:asciiTheme="minorHAnsi" w:eastAsiaTheme="minorEastAsia" w:hAnsiTheme="minorHAnsi" w:hint="eastAsia"/>
                <w:lang w:eastAsia="zh-TW"/>
              </w:rPr>
              <w:t>年）</w:t>
            </w:r>
          </w:p>
          <w:p w14:paraId="558468F1" w14:textId="25779C31" w:rsidR="00921C69" w:rsidRPr="00507E78" w:rsidRDefault="00921C69" w:rsidP="006933A6">
            <w:pPr>
              <w:rPr>
                <w:rFonts w:asciiTheme="minorHAnsi" w:eastAsiaTheme="minorEastAsia" w:hAnsiTheme="minorHAnsi"/>
                <w:lang w:eastAsia="zh-TW"/>
              </w:rPr>
            </w:pPr>
          </w:p>
        </w:tc>
        <w:tc>
          <w:tcPr>
            <w:tcW w:w="4252" w:type="dxa"/>
            <w:shd w:val="clear" w:color="auto" w:fill="FFFFFF" w:themeFill="background1"/>
          </w:tcPr>
          <w:p w14:paraId="53BAB87F" w14:textId="61E24C73" w:rsidR="00921C69" w:rsidRPr="006933A6" w:rsidRDefault="00921C69" w:rsidP="006933A6">
            <w:pPr>
              <w:rPr>
                <w:rFonts w:asciiTheme="minorHAnsi" w:eastAsiaTheme="minorEastAsia" w:hAnsiTheme="minorHAnsi"/>
                <w:kern w:val="0"/>
              </w:rPr>
            </w:pPr>
            <w:r w:rsidRPr="00AA06F7">
              <w:rPr>
                <w:rFonts w:asciiTheme="minorHAnsi" w:eastAsiaTheme="minorEastAsia" w:hAnsiTheme="minorHAnsi" w:hint="eastAsia"/>
                <w:kern w:val="0"/>
                <w:lang w:eastAsia="zh-TW"/>
              </w:rPr>
              <w:t>田中亘『会社法</w:t>
            </w:r>
            <w:r>
              <w:rPr>
                <w:rFonts w:asciiTheme="minorHAnsi" w:eastAsiaTheme="minorEastAsia" w:hAnsiTheme="minorHAnsi" w:hint="eastAsia"/>
                <w:kern w:val="0"/>
                <w:lang w:eastAsia="zh-TW"/>
              </w:rPr>
              <w:t>［</w:t>
            </w:r>
            <w:r w:rsidRPr="003642B0">
              <w:rPr>
                <w:rFonts w:asciiTheme="minorHAnsi" w:eastAsiaTheme="minorEastAsia" w:hAnsiTheme="minorHAnsi" w:hint="eastAsia"/>
                <w:kern w:val="0"/>
                <w:lang w:eastAsia="zh-TW"/>
              </w:rPr>
              <w:t>第</w:t>
            </w:r>
            <w:r w:rsidR="00FE74FB">
              <w:rPr>
                <w:rFonts w:asciiTheme="minorHAnsi" w:eastAsiaTheme="minorEastAsia" w:hAnsiTheme="minorHAnsi" w:hint="eastAsia"/>
                <w:kern w:val="0"/>
                <w:lang w:eastAsia="zh-TW"/>
              </w:rPr>
              <w:t>４</w:t>
            </w:r>
            <w:r w:rsidRPr="003642B0">
              <w:rPr>
                <w:rFonts w:asciiTheme="minorHAnsi" w:eastAsiaTheme="minorEastAsia" w:hAnsiTheme="minorHAnsi" w:hint="eastAsia"/>
                <w:kern w:val="0"/>
                <w:lang w:eastAsia="zh-TW"/>
              </w:rPr>
              <w:t>版</w:t>
            </w:r>
            <w:r>
              <w:rPr>
                <w:rFonts w:asciiTheme="minorHAnsi" w:eastAsiaTheme="minorEastAsia" w:hAnsiTheme="minorHAnsi" w:hint="eastAsia"/>
                <w:kern w:val="0"/>
                <w:lang w:eastAsia="zh-TW"/>
              </w:rPr>
              <w:t>］</w:t>
            </w:r>
            <w:r w:rsidRPr="00AA06F7">
              <w:rPr>
                <w:rFonts w:asciiTheme="minorHAnsi" w:eastAsiaTheme="minorEastAsia" w:hAnsiTheme="minorHAnsi" w:hint="eastAsia"/>
                <w:kern w:val="0"/>
                <w:lang w:eastAsia="zh-TW"/>
              </w:rPr>
              <w:t>』（東大出版会</w:t>
            </w:r>
            <w:r w:rsidRPr="00AA06F7">
              <w:rPr>
                <w:rFonts w:asciiTheme="minorHAnsi" w:eastAsiaTheme="minorEastAsia" w:hAnsiTheme="minorHAnsi"/>
                <w:kern w:val="0"/>
                <w:lang w:eastAsia="zh-TW"/>
              </w:rPr>
              <w:t xml:space="preserve"> 20</w:t>
            </w:r>
            <w:r>
              <w:rPr>
                <w:rFonts w:asciiTheme="minorHAnsi" w:eastAsiaTheme="minorEastAsia" w:hAnsiTheme="minorHAnsi" w:hint="eastAsia"/>
                <w:kern w:val="0"/>
                <w:lang w:eastAsia="zh-TW"/>
              </w:rPr>
              <w:t>2</w:t>
            </w:r>
            <w:r w:rsidR="00FE74FB">
              <w:rPr>
                <w:rFonts w:asciiTheme="minorHAnsi" w:eastAsiaTheme="minorEastAsia" w:hAnsiTheme="minorHAnsi"/>
                <w:kern w:val="0"/>
                <w:lang w:eastAsia="zh-TW"/>
              </w:rPr>
              <w:t>3</w:t>
            </w:r>
            <w:r w:rsidRPr="00AA06F7">
              <w:rPr>
                <w:rFonts w:asciiTheme="minorHAnsi" w:eastAsiaTheme="minorEastAsia" w:hAnsiTheme="minorHAnsi" w:hint="eastAsia"/>
                <w:kern w:val="0"/>
                <w:lang w:eastAsia="zh-TW"/>
              </w:rPr>
              <w:t>年）</w:t>
            </w:r>
            <w:r>
              <w:rPr>
                <w:rFonts w:asciiTheme="minorHAnsi" w:eastAsiaTheme="minorEastAsia" w:hAnsiTheme="minorHAnsi" w:hint="eastAsia"/>
                <w:kern w:val="0"/>
                <w:lang w:eastAsia="zh-TW"/>
              </w:rPr>
              <w:t>。</w:t>
            </w:r>
            <w:r>
              <w:rPr>
                <w:rFonts w:asciiTheme="minorHAnsi" w:eastAsiaTheme="minorEastAsia" w:hAnsiTheme="minorHAnsi" w:hint="eastAsia"/>
                <w:kern w:val="0"/>
              </w:rPr>
              <w:t>また、髙橋美加ほか</w:t>
            </w:r>
            <w:r w:rsidRPr="00756AFA">
              <w:rPr>
                <w:rFonts w:asciiTheme="minorHAnsi" w:eastAsiaTheme="minorEastAsia" w:hAnsiTheme="minorHAnsi" w:hint="eastAsia"/>
                <w:kern w:val="0"/>
              </w:rPr>
              <w:t>『会社法</w:t>
            </w:r>
            <w:r>
              <w:rPr>
                <w:rFonts w:asciiTheme="minorHAnsi" w:eastAsiaTheme="minorEastAsia" w:hAnsiTheme="minorHAnsi" w:hint="eastAsia"/>
                <w:kern w:val="0"/>
              </w:rPr>
              <w:t>［</w:t>
            </w:r>
            <w:r w:rsidRPr="00756AFA">
              <w:rPr>
                <w:rFonts w:asciiTheme="minorHAnsi" w:eastAsiaTheme="minorEastAsia" w:hAnsiTheme="minorHAnsi" w:hint="eastAsia"/>
                <w:kern w:val="0"/>
              </w:rPr>
              <w:t>第</w:t>
            </w:r>
            <w:r w:rsidRPr="00756AFA">
              <w:rPr>
                <w:rFonts w:asciiTheme="minorHAnsi" w:eastAsiaTheme="minorEastAsia" w:hAnsiTheme="minorHAnsi" w:hint="eastAsia"/>
                <w:kern w:val="0"/>
              </w:rPr>
              <w:t>3</w:t>
            </w:r>
            <w:r w:rsidRPr="00756AFA">
              <w:rPr>
                <w:rFonts w:asciiTheme="minorHAnsi" w:eastAsiaTheme="minorEastAsia" w:hAnsiTheme="minorHAnsi" w:hint="eastAsia"/>
                <w:kern w:val="0"/>
              </w:rPr>
              <w:t>版</w:t>
            </w:r>
            <w:r>
              <w:rPr>
                <w:rFonts w:asciiTheme="minorHAnsi" w:eastAsiaTheme="minorEastAsia" w:hAnsiTheme="minorHAnsi" w:hint="eastAsia"/>
                <w:kern w:val="0"/>
              </w:rPr>
              <w:t>］</w:t>
            </w:r>
            <w:r w:rsidRPr="00756AFA">
              <w:rPr>
                <w:rFonts w:asciiTheme="minorHAnsi" w:eastAsiaTheme="minorEastAsia" w:hAnsiTheme="minorHAnsi" w:hint="eastAsia"/>
                <w:kern w:val="0"/>
              </w:rPr>
              <w:t>』（</w:t>
            </w:r>
            <w:r>
              <w:rPr>
                <w:rFonts w:asciiTheme="minorHAnsi" w:eastAsiaTheme="minorEastAsia" w:hAnsiTheme="minorHAnsi" w:hint="eastAsia"/>
                <w:kern w:val="0"/>
              </w:rPr>
              <w:t>弘文堂</w:t>
            </w:r>
            <w:r w:rsidRPr="00756AFA">
              <w:rPr>
                <w:rFonts w:asciiTheme="minorHAnsi" w:eastAsiaTheme="minorEastAsia" w:hAnsiTheme="minorHAnsi" w:hint="eastAsia"/>
                <w:kern w:val="0"/>
              </w:rPr>
              <w:t xml:space="preserve"> 202</w:t>
            </w:r>
            <w:r>
              <w:rPr>
                <w:rFonts w:asciiTheme="minorHAnsi" w:eastAsiaTheme="minorEastAsia" w:hAnsiTheme="minorHAnsi"/>
                <w:kern w:val="0"/>
              </w:rPr>
              <w:t>0</w:t>
            </w:r>
            <w:r w:rsidRPr="00756AFA">
              <w:rPr>
                <w:rFonts w:asciiTheme="minorHAnsi" w:eastAsiaTheme="minorEastAsia" w:hAnsiTheme="minorHAnsi" w:hint="eastAsia"/>
                <w:kern w:val="0"/>
              </w:rPr>
              <w:t>年）</w:t>
            </w:r>
            <w:r>
              <w:rPr>
                <w:rFonts w:asciiTheme="minorHAnsi" w:eastAsiaTheme="minorEastAsia" w:hAnsiTheme="minorHAnsi" w:hint="eastAsia"/>
                <w:kern w:val="0"/>
              </w:rPr>
              <w:t>も参考になる。</w:t>
            </w:r>
          </w:p>
        </w:tc>
      </w:tr>
    </w:tbl>
    <w:p w14:paraId="110F9874" w14:textId="77777777" w:rsidR="00921C69" w:rsidRPr="00EF0564" w:rsidRDefault="00921C69" w:rsidP="00921C69"/>
    <w:p w14:paraId="4F38F7AA" w14:textId="70CA6EF4" w:rsidR="007056FD" w:rsidRPr="00921C69" w:rsidRDefault="007056FD">
      <w:pPr>
        <w:widowControl/>
        <w:jc w:val="left"/>
      </w:pPr>
    </w:p>
    <w:sectPr w:rsidR="007056FD" w:rsidRPr="00921C69" w:rsidSect="00DD3C59">
      <w:footerReference w:type="default" r:id="rId8"/>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F3D33" w14:textId="77777777" w:rsidR="00246AA2" w:rsidRDefault="00246AA2" w:rsidP="00F94964">
      <w:r>
        <w:separator/>
      </w:r>
    </w:p>
  </w:endnote>
  <w:endnote w:type="continuationSeparator" w:id="0">
    <w:p w14:paraId="10EDB2F4" w14:textId="77777777" w:rsidR="00246AA2" w:rsidRDefault="00246AA2" w:rsidP="00F9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109705"/>
      <w:docPartObj>
        <w:docPartGallery w:val="Page Numbers (Bottom of Page)"/>
        <w:docPartUnique/>
      </w:docPartObj>
    </w:sdtPr>
    <w:sdtEndPr/>
    <w:sdtContent>
      <w:p w14:paraId="2E974C39" w14:textId="3535E25C" w:rsidR="00A6757B" w:rsidRDefault="00A6757B">
        <w:pPr>
          <w:pStyle w:val="a5"/>
          <w:jc w:val="center"/>
        </w:pPr>
        <w:r>
          <w:fldChar w:fldCharType="begin"/>
        </w:r>
        <w:r>
          <w:instrText>PAGE   \* MERGEFORMAT</w:instrText>
        </w:r>
        <w:r>
          <w:fldChar w:fldCharType="separate"/>
        </w:r>
        <w:r w:rsidR="004948A8" w:rsidRPr="004948A8">
          <w:rPr>
            <w:noProof/>
            <w:lang w:val="ja-JP"/>
          </w:rPr>
          <w:t>4</w:t>
        </w:r>
        <w:r>
          <w:fldChar w:fldCharType="end"/>
        </w:r>
      </w:p>
    </w:sdtContent>
  </w:sdt>
  <w:p w14:paraId="7D53EF29" w14:textId="77777777" w:rsidR="00A6757B" w:rsidRDefault="00A67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B57AE" w14:textId="77777777" w:rsidR="00246AA2" w:rsidRDefault="00246AA2" w:rsidP="00F94964">
      <w:r>
        <w:separator/>
      </w:r>
    </w:p>
  </w:footnote>
  <w:footnote w:type="continuationSeparator" w:id="0">
    <w:p w14:paraId="304AF45C" w14:textId="77777777" w:rsidR="00246AA2" w:rsidRDefault="00246AA2" w:rsidP="00F94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47"/>
    <w:multiLevelType w:val="hybridMultilevel"/>
    <w:tmpl w:val="660E7D10"/>
    <w:lvl w:ilvl="0" w:tplc="9A4257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9D6504"/>
    <w:multiLevelType w:val="hybridMultilevel"/>
    <w:tmpl w:val="31144088"/>
    <w:lvl w:ilvl="0" w:tplc="170EBA14">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25CE0FD3"/>
    <w:multiLevelType w:val="hybridMultilevel"/>
    <w:tmpl w:val="7AC8B08E"/>
    <w:lvl w:ilvl="0" w:tplc="D7C08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A15DE"/>
    <w:multiLevelType w:val="hybridMultilevel"/>
    <w:tmpl w:val="D0587A6C"/>
    <w:lvl w:ilvl="0" w:tplc="C63472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DF"/>
    <w:rsid w:val="00003F6F"/>
    <w:rsid w:val="00010101"/>
    <w:rsid w:val="00012627"/>
    <w:rsid w:val="00012903"/>
    <w:rsid w:val="00025642"/>
    <w:rsid w:val="00033EA1"/>
    <w:rsid w:val="0004340C"/>
    <w:rsid w:val="00043D63"/>
    <w:rsid w:val="00047BB5"/>
    <w:rsid w:val="00053562"/>
    <w:rsid w:val="0006322C"/>
    <w:rsid w:val="00083FBD"/>
    <w:rsid w:val="00085790"/>
    <w:rsid w:val="00092376"/>
    <w:rsid w:val="00094369"/>
    <w:rsid w:val="000A004C"/>
    <w:rsid w:val="000A5B2C"/>
    <w:rsid w:val="000A7EC8"/>
    <w:rsid w:val="000D0EC7"/>
    <w:rsid w:val="000D5A5D"/>
    <w:rsid w:val="000E6CE5"/>
    <w:rsid w:val="000F24C5"/>
    <w:rsid w:val="000F4987"/>
    <w:rsid w:val="000F5F1D"/>
    <w:rsid w:val="001062C1"/>
    <w:rsid w:val="00123FC3"/>
    <w:rsid w:val="0012577B"/>
    <w:rsid w:val="0012580A"/>
    <w:rsid w:val="00127AA4"/>
    <w:rsid w:val="001420F1"/>
    <w:rsid w:val="0014424D"/>
    <w:rsid w:val="00156135"/>
    <w:rsid w:val="00160D08"/>
    <w:rsid w:val="00176F85"/>
    <w:rsid w:val="0019066F"/>
    <w:rsid w:val="00192D50"/>
    <w:rsid w:val="00194ACF"/>
    <w:rsid w:val="00197200"/>
    <w:rsid w:val="0019754D"/>
    <w:rsid w:val="001A40F5"/>
    <w:rsid w:val="001A4693"/>
    <w:rsid w:val="001A4FA4"/>
    <w:rsid w:val="001A62DF"/>
    <w:rsid w:val="001B1DFC"/>
    <w:rsid w:val="001B4329"/>
    <w:rsid w:val="001C7BA6"/>
    <w:rsid w:val="001D05E2"/>
    <w:rsid w:val="001D0A2D"/>
    <w:rsid w:val="001E24D6"/>
    <w:rsid w:val="001E3A0C"/>
    <w:rsid w:val="001F4A66"/>
    <w:rsid w:val="00224CBB"/>
    <w:rsid w:val="00225385"/>
    <w:rsid w:val="0024266E"/>
    <w:rsid w:val="00246AA2"/>
    <w:rsid w:val="00253437"/>
    <w:rsid w:val="002545B8"/>
    <w:rsid w:val="002578CC"/>
    <w:rsid w:val="002A0A4B"/>
    <w:rsid w:val="002B13AC"/>
    <w:rsid w:val="002B32E3"/>
    <w:rsid w:val="002B7A29"/>
    <w:rsid w:val="002C0DA3"/>
    <w:rsid w:val="002C1495"/>
    <w:rsid w:val="002E3842"/>
    <w:rsid w:val="002F62E5"/>
    <w:rsid w:val="00300594"/>
    <w:rsid w:val="00304A6C"/>
    <w:rsid w:val="00305458"/>
    <w:rsid w:val="00306554"/>
    <w:rsid w:val="00307A1D"/>
    <w:rsid w:val="00327EDC"/>
    <w:rsid w:val="0033489C"/>
    <w:rsid w:val="0033612F"/>
    <w:rsid w:val="00341F75"/>
    <w:rsid w:val="00343AAD"/>
    <w:rsid w:val="00352EF2"/>
    <w:rsid w:val="0035545D"/>
    <w:rsid w:val="00362C1C"/>
    <w:rsid w:val="003642B0"/>
    <w:rsid w:val="00364ED1"/>
    <w:rsid w:val="0037192A"/>
    <w:rsid w:val="003738D3"/>
    <w:rsid w:val="00381FBF"/>
    <w:rsid w:val="00384730"/>
    <w:rsid w:val="0039285F"/>
    <w:rsid w:val="003A02DF"/>
    <w:rsid w:val="003A091E"/>
    <w:rsid w:val="003C041F"/>
    <w:rsid w:val="003C185D"/>
    <w:rsid w:val="003D6C0A"/>
    <w:rsid w:val="003E0C91"/>
    <w:rsid w:val="003E7DA5"/>
    <w:rsid w:val="003F0BFF"/>
    <w:rsid w:val="003F3DEF"/>
    <w:rsid w:val="003F701E"/>
    <w:rsid w:val="00413E79"/>
    <w:rsid w:val="00421145"/>
    <w:rsid w:val="00422E7D"/>
    <w:rsid w:val="00432DE5"/>
    <w:rsid w:val="0043568A"/>
    <w:rsid w:val="00436E01"/>
    <w:rsid w:val="004377A5"/>
    <w:rsid w:val="0044604A"/>
    <w:rsid w:val="004503FF"/>
    <w:rsid w:val="00450D27"/>
    <w:rsid w:val="004703E7"/>
    <w:rsid w:val="00480097"/>
    <w:rsid w:val="00480888"/>
    <w:rsid w:val="004948A8"/>
    <w:rsid w:val="00495E28"/>
    <w:rsid w:val="0049797B"/>
    <w:rsid w:val="004A291D"/>
    <w:rsid w:val="004B7B93"/>
    <w:rsid w:val="004F0E3E"/>
    <w:rsid w:val="0050154C"/>
    <w:rsid w:val="00504DE4"/>
    <w:rsid w:val="005073B3"/>
    <w:rsid w:val="00507E78"/>
    <w:rsid w:val="00514030"/>
    <w:rsid w:val="00522697"/>
    <w:rsid w:val="00531B6F"/>
    <w:rsid w:val="00532CF3"/>
    <w:rsid w:val="00546901"/>
    <w:rsid w:val="00551C8D"/>
    <w:rsid w:val="00571A43"/>
    <w:rsid w:val="005722C9"/>
    <w:rsid w:val="00583200"/>
    <w:rsid w:val="00583D83"/>
    <w:rsid w:val="00584E25"/>
    <w:rsid w:val="00596635"/>
    <w:rsid w:val="005A0FC6"/>
    <w:rsid w:val="005A225E"/>
    <w:rsid w:val="005A2A24"/>
    <w:rsid w:val="005B5D36"/>
    <w:rsid w:val="005C2BA4"/>
    <w:rsid w:val="005E0BA2"/>
    <w:rsid w:val="005E2A66"/>
    <w:rsid w:val="005F2496"/>
    <w:rsid w:val="006046FF"/>
    <w:rsid w:val="006161FB"/>
    <w:rsid w:val="0061752C"/>
    <w:rsid w:val="00622ADB"/>
    <w:rsid w:val="0062631E"/>
    <w:rsid w:val="00627694"/>
    <w:rsid w:val="00632BBE"/>
    <w:rsid w:val="00633117"/>
    <w:rsid w:val="006550E4"/>
    <w:rsid w:val="006560F7"/>
    <w:rsid w:val="00676516"/>
    <w:rsid w:val="006851A8"/>
    <w:rsid w:val="00690352"/>
    <w:rsid w:val="00692D41"/>
    <w:rsid w:val="00692DD5"/>
    <w:rsid w:val="006A0AEA"/>
    <w:rsid w:val="006A25D0"/>
    <w:rsid w:val="006B0F18"/>
    <w:rsid w:val="006B32F5"/>
    <w:rsid w:val="006C4410"/>
    <w:rsid w:val="006C49B2"/>
    <w:rsid w:val="006D1659"/>
    <w:rsid w:val="006D37C4"/>
    <w:rsid w:val="006D3B3F"/>
    <w:rsid w:val="006D4212"/>
    <w:rsid w:val="006D5794"/>
    <w:rsid w:val="006F05CD"/>
    <w:rsid w:val="006F77B5"/>
    <w:rsid w:val="006F7C40"/>
    <w:rsid w:val="0070443C"/>
    <w:rsid w:val="007056FD"/>
    <w:rsid w:val="00707FE0"/>
    <w:rsid w:val="00725DFC"/>
    <w:rsid w:val="00735551"/>
    <w:rsid w:val="007438C3"/>
    <w:rsid w:val="00756AFA"/>
    <w:rsid w:val="00770B8C"/>
    <w:rsid w:val="00774C75"/>
    <w:rsid w:val="00780AA5"/>
    <w:rsid w:val="00786787"/>
    <w:rsid w:val="00787A26"/>
    <w:rsid w:val="00791368"/>
    <w:rsid w:val="007913A9"/>
    <w:rsid w:val="00792AD8"/>
    <w:rsid w:val="007A5E47"/>
    <w:rsid w:val="007A6EE2"/>
    <w:rsid w:val="007C0E5C"/>
    <w:rsid w:val="007C1F79"/>
    <w:rsid w:val="007C6B45"/>
    <w:rsid w:val="007D7485"/>
    <w:rsid w:val="007E0B98"/>
    <w:rsid w:val="007F3EFB"/>
    <w:rsid w:val="008111F9"/>
    <w:rsid w:val="00821915"/>
    <w:rsid w:val="00853AE0"/>
    <w:rsid w:val="0086353C"/>
    <w:rsid w:val="008638F6"/>
    <w:rsid w:val="00873D99"/>
    <w:rsid w:val="008774FB"/>
    <w:rsid w:val="00884C6B"/>
    <w:rsid w:val="00885FAD"/>
    <w:rsid w:val="008A38D9"/>
    <w:rsid w:val="008B16F3"/>
    <w:rsid w:val="008C2BBF"/>
    <w:rsid w:val="008D45AF"/>
    <w:rsid w:val="008D6D91"/>
    <w:rsid w:val="0091290C"/>
    <w:rsid w:val="00920042"/>
    <w:rsid w:val="00921C69"/>
    <w:rsid w:val="00927F9E"/>
    <w:rsid w:val="009367CD"/>
    <w:rsid w:val="00936F7B"/>
    <w:rsid w:val="00940B55"/>
    <w:rsid w:val="00944FB1"/>
    <w:rsid w:val="00952024"/>
    <w:rsid w:val="00954DE0"/>
    <w:rsid w:val="009601EE"/>
    <w:rsid w:val="00960243"/>
    <w:rsid w:val="00963686"/>
    <w:rsid w:val="0097581E"/>
    <w:rsid w:val="009767C8"/>
    <w:rsid w:val="009A1381"/>
    <w:rsid w:val="009C4180"/>
    <w:rsid w:val="009C52AF"/>
    <w:rsid w:val="009C6852"/>
    <w:rsid w:val="009D4EF0"/>
    <w:rsid w:val="009E0BA3"/>
    <w:rsid w:val="009E3E0F"/>
    <w:rsid w:val="009F14D3"/>
    <w:rsid w:val="009F1543"/>
    <w:rsid w:val="009F6FBE"/>
    <w:rsid w:val="00A214B1"/>
    <w:rsid w:val="00A318FA"/>
    <w:rsid w:val="00A464A1"/>
    <w:rsid w:val="00A4771C"/>
    <w:rsid w:val="00A565D5"/>
    <w:rsid w:val="00A62A1A"/>
    <w:rsid w:val="00A6757B"/>
    <w:rsid w:val="00A72F2B"/>
    <w:rsid w:val="00A74104"/>
    <w:rsid w:val="00A763DA"/>
    <w:rsid w:val="00A7686E"/>
    <w:rsid w:val="00A852AF"/>
    <w:rsid w:val="00AA06F7"/>
    <w:rsid w:val="00AB61A3"/>
    <w:rsid w:val="00AC7022"/>
    <w:rsid w:val="00AD00D4"/>
    <w:rsid w:val="00AD04C3"/>
    <w:rsid w:val="00AE46A7"/>
    <w:rsid w:val="00AF1A12"/>
    <w:rsid w:val="00AF30B7"/>
    <w:rsid w:val="00AF48D7"/>
    <w:rsid w:val="00B13E65"/>
    <w:rsid w:val="00B20613"/>
    <w:rsid w:val="00B22B9C"/>
    <w:rsid w:val="00B44726"/>
    <w:rsid w:val="00B4715B"/>
    <w:rsid w:val="00B50499"/>
    <w:rsid w:val="00B57924"/>
    <w:rsid w:val="00B648F8"/>
    <w:rsid w:val="00B71AEE"/>
    <w:rsid w:val="00B75C61"/>
    <w:rsid w:val="00B77ABC"/>
    <w:rsid w:val="00B77DA3"/>
    <w:rsid w:val="00BD1D7A"/>
    <w:rsid w:val="00BE3193"/>
    <w:rsid w:val="00BF3E22"/>
    <w:rsid w:val="00BF7144"/>
    <w:rsid w:val="00C07187"/>
    <w:rsid w:val="00C12004"/>
    <w:rsid w:val="00C249D6"/>
    <w:rsid w:val="00C2506C"/>
    <w:rsid w:val="00C3027F"/>
    <w:rsid w:val="00C32C5B"/>
    <w:rsid w:val="00C33C2F"/>
    <w:rsid w:val="00C37F5C"/>
    <w:rsid w:val="00C415EC"/>
    <w:rsid w:val="00C4275A"/>
    <w:rsid w:val="00C64258"/>
    <w:rsid w:val="00C6659F"/>
    <w:rsid w:val="00C66C76"/>
    <w:rsid w:val="00C72B68"/>
    <w:rsid w:val="00C83966"/>
    <w:rsid w:val="00C9323F"/>
    <w:rsid w:val="00CA0D9E"/>
    <w:rsid w:val="00CB2CC4"/>
    <w:rsid w:val="00CB3610"/>
    <w:rsid w:val="00CC6498"/>
    <w:rsid w:val="00D12679"/>
    <w:rsid w:val="00D2058F"/>
    <w:rsid w:val="00D41E85"/>
    <w:rsid w:val="00D523E5"/>
    <w:rsid w:val="00D57DCE"/>
    <w:rsid w:val="00D61AE7"/>
    <w:rsid w:val="00D86ACA"/>
    <w:rsid w:val="00D92A3C"/>
    <w:rsid w:val="00DB031F"/>
    <w:rsid w:val="00DB105D"/>
    <w:rsid w:val="00DB1EC9"/>
    <w:rsid w:val="00DB6036"/>
    <w:rsid w:val="00DB7FE7"/>
    <w:rsid w:val="00DC7F26"/>
    <w:rsid w:val="00DD3C59"/>
    <w:rsid w:val="00DD3CFD"/>
    <w:rsid w:val="00DD454C"/>
    <w:rsid w:val="00DD6DB7"/>
    <w:rsid w:val="00DE25CE"/>
    <w:rsid w:val="00DE5289"/>
    <w:rsid w:val="00DF3B20"/>
    <w:rsid w:val="00DF5F02"/>
    <w:rsid w:val="00E02771"/>
    <w:rsid w:val="00E0362F"/>
    <w:rsid w:val="00E03B99"/>
    <w:rsid w:val="00E31521"/>
    <w:rsid w:val="00E43DE2"/>
    <w:rsid w:val="00E43DF1"/>
    <w:rsid w:val="00E47A92"/>
    <w:rsid w:val="00E51F2C"/>
    <w:rsid w:val="00E60AE9"/>
    <w:rsid w:val="00E678CE"/>
    <w:rsid w:val="00E71A35"/>
    <w:rsid w:val="00E81123"/>
    <w:rsid w:val="00E913C7"/>
    <w:rsid w:val="00E97440"/>
    <w:rsid w:val="00EA3621"/>
    <w:rsid w:val="00EA7F7A"/>
    <w:rsid w:val="00EB4BF3"/>
    <w:rsid w:val="00EB5DC3"/>
    <w:rsid w:val="00EB696D"/>
    <w:rsid w:val="00EC6F17"/>
    <w:rsid w:val="00ED6CF8"/>
    <w:rsid w:val="00EF0564"/>
    <w:rsid w:val="00EF18C5"/>
    <w:rsid w:val="00F101E8"/>
    <w:rsid w:val="00F10228"/>
    <w:rsid w:val="00F13FFC"/>
    <w:rsid w:val="00F169B6"/>
    <w:rsid w:val="00F23531"/>
    <w:rsid w:val="00F23E50"/>
    <w:rsid w:val="00F25374"/>
    <w:rsid w:val="00F3325B"/>
    <w:rsid w:val="00F334EF"/>
    <w:rsid w:val="00F34830"/>
    <w:rsid w:val="00F377B5"/>
    <w:rsid w:val="00F53BD1"/>
    <w:rsid w:val="00F63CDB"/>
    <w:rsid w:val="00F71290"/>
    <w:rsid w:val="00F80278"/>
    <w:rsid w:val="00F802E1"/>
    <w:rsid w:val="00F926B4"/>
    <w:rsid w:val="00F94964"/>
    <w:rsid w:val="00FA0114"/>
    <w:rsid w:val="00FB6154"/>
    <w:rsid w:val="00FC5295"/>
    <w:rsid w:val="00FC6747"/>
    <w:rsid w:val="00FD0958"/>
    <w:rsid w:val="00FD7BA7"/>
    <w:rsid w:val="00FE14A7"/>
    <w:rsid w:val="00FE6ECC"/>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ABB52"/>
  <w15:docId w15:val="{31E80074-A9F8-4964-A73F-524BEF63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2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964"/>
    <w:pPr>
      <w:tabs>
        <w:tab w:val="center" w:pos="4252"/>
        <w:tab w:val="right" w:pos="8504"/>
      </w:tabs>
      <w:snapToGrid w:val="0"/>
    </w:pPr>
  </w:style>
  <w:style w:type="character" w:customStyle="1" w:styleId="a4">
    <w:name w:val="ヘッダー (文字)"/>
    <w:basedOn w:val="a0"/>
    <w:link w:val="a3"/>
    <w:uiPriority w:val="99"/>
    <w:rsid w:val="00F94964"/>
    <w:rPr>
      <w:rFonts w:ascii="Century" w:eastAsia="ＭＳ 明朝" w:hAnsi="Century" w:cs="Times New Roman"/>
      <w:szCs w:val="24"/>
    </w:rPr>
  </w:style>
  <w:style w:type="paragraph" w:styleId="a5">
    <w:name w:val="footer"/>
    <w:basedOn w:val="a"/>
    <w:link w:val="a6"/>
    <w:uiPriority w:val="99"/>
    <w:unhideWhenUsed/>
    <w:rsid w:val="00F94964"/>
    <w:pPr>
      <w:tabs>
        <w:tab w:val="center" w:pos="4252"/>
        <w:tab w:val="right" w:pos="8504"/>
      </w:tabs>
      <w:snapToGrid w:val="0"/>
    </w:pPr>
  </w:style>
  <w:style w:type="character" w:customStyle="1" w:styleId="a6">
    <w:name w:val="フッター (文字)"/>
    <w:basedOn w:val="a0"/>
    <w:link w:val="a5"/>
    <w:uiPriority w:val="99"/>
    <w:rsid w:val="00F94964"/>
    <w:rPr>
      <w:rFonts w:ascii="Century" w:eastAsia="ＭＳ 明朝" w:hAnsi="Century" w:cs="Times New Roman"/>
      <w:szCs w:val="24"/>
    </w:rPr>
  </w:style>
  <w:style w:type="paragraph" w:styleId="a7">
    <w:name w:val="Balloon Text"/>
    <w:basedOn w:val="a"/>
    <w:link w:val="a8"/>
    <w:uiPriority w:val="99"/>
    <w:semiHidden/>
    <w:unhideWhenUsed/>
    <w:rsid w:val="00EF05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56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568A"/>
    <w:rPr>
      <w:sz w:val="18"/>
      <w:szCs w:val="18"/>
    </w:rPr>
  </w:style>
  <w:style w:type="paragraph" w:styleId="aa">
    <w:name w:val="annotation text"/>
    <w:basedOn w:val="a"/>
    <w:link w:val="ab"/>
    <w:uiPriority w:val="99"/>
    <w:semiHidden/>
    <w:unhideWhenUsed/>
    <w:rsid w:val="0043568A"/>
    <w:pPr>
      <w:jc w:val="left"/>
    </w:pPr>
  </w:style>
  <w:style w:type="character" w:customStyle="1" w:styleId="ab">
    <w:name w:val="コメント文字列 (文字)"/>
    <w:basedOn w:val="a0"/>
    <w:link w:val="aa"/>
    <w:uiPriority w:val="99"/>
    <w:semiHidden/>
    <w:rsid w:val="0043568A"/>
    <w:rPr>
      <w:rFonts w:ascii="Century" w:eastAsia="ＭＳ 明朝" w:hAnsi="Century" w:cs="Times New Roman"/>
      <w:szCs w:val="24"/>
    </w:rPr>
  </w:style>
  <w:style w:type="paragraph" w:styleId="ac">
    <w:name w:val="annotation subject"/>
    <w:basedOn w:val="aa"/>
    <w:next w:val="aa"/>
    <w:link w:val="ad"/>
    <w:uiPriority w:val="99"/>
    <w:semiHidden/>
    <w:unhideWhenUsed/>
    <w:rsid w:val="0043568A"/>
    <w:rPr>
      <w:b/>
      <w:bCs/>
    </w:rPr>
  </w:style>
  <w:style w:type="character" w:customStyle="1" w:styleId="ad">
    <w:name w:val="コメント内容 (文字)"/>
    <w:basedOn w:val="ab"/>
    <w:link w:val="ac"/>
    <w:uiPriority w:val="99"/>
    <w:semiHidden/>
    <w:rsid w:val="0043568A"/>
    <w:rPr>
      <w:rFonts w:ascii="Century" w:eastAsia="ＭＳ 明朝" w:hAnsi="Century" w:cs="Times New Roman"/>
      <w:b/>
      <w:bCs/>
      <w:szCs w:val="24"/>
    </w:rPr>
  </w:style>
  <w:style w:type="paragraph" w:styleId="ae">
    <w:name w:val="Revision"/>
    <w:hidden/>
    <w:uiPriority w:val="99"/>
    <w:semiHidden/>
    <w:rsid w:val="0043568A"/>
    <w:rPr>
      <w:rFonts w:ascii="Century" w:eastAsia="ＭＳ 明朝" w:hAnsi="Century" w:cs="Times New Roman"/>
      <w:szCs w:val="24"/>
    </w:rPr>
  </w:style>
  <w:style w:type="paragraph" w:styleId="af">
    <w:name w:val="List Paragraph"/>
    <w:basedOn w:val="a"/>
    <w:uiPriority w:val="34"/>
    <w:qFormat/>
    <w:rsid w:val="00920042"/>
    <w:pPr>
      <w:ind w:leftChars="400" w:left="840"/>
    </w:pPr>
  </w:style>
  <w:style w:type="paragraph" w:styleId="af0">
    <w:name w:val="Date"/>
    <w:basedOn w:val="a"/>
    <w:next w:val="a"/>
    <w:link w:val="af1"/>
    <w:uiPriority w:val="99"/>
    <w:semiHidden/>
    <w:unhideWhenUsed/>
    <w:rsid w:val="00CB2CC4"/>
  </w:style>
  <w:style w:type="character" w:customStyle="1" w:styleId="af1">
    <w:name w:val="日付 (文字)"/>
    <w:basedOn w:val="a0"/>
    <w:link w:val="af0"/>
    <w:uiPriority w:val="99"/>
    <w:semiHidden/>
    <w:rsid w:val="00CB2CC4"/>
    <w:rPr>
      <w:rFonts w:ascii="Century" w:eastAsia="ＭＳ 明朝" w:hAnsi="Century" w:cs="Times New Roman"/>
      <w:szCs w:val="24"/>
    </w:rPr>
  </w:style>
  <w:style w:type="paragraph" w:styleId="Web">
    <w:name w:val="Normal (Web)"/>
    <w:basedOn w:val="a"/>
    <w:uiPriority w:val="99"/>
    <w:semiHidden/>
    <w:unhideWhenUsed/>
    <w:rsid w:val="004B7B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964584">
      <w:bodyDiv w:val="1"/>
      <w:marLeft w:val="0"/>
      <w:marRight w:val="0"/>
      <w:marTop w:val="0"/>
      <w:marBottom w:val="0"/>
      <w:divBdr>
        <w:top w:val="none" w:sz="0" w:space="0" w:color="auto"/>
        <w:left w:val="none" w:sz="0" w:space="0" w:color="auto"/>
        <w:bottom w:val="none" w:sz="0" w:space="0" w:color="auto"/>
        <w:right w:val="none" w:sz="0" w:space="0" w:color="auto"/>
      </w:divBdr>
    </w:div>
    <w:div w:id="1410955724">
      <w:bodyDiv w:val="1"/>
      <w:marLeft w:val="0"/>
      <w:marRight w:val="0"/>
      <w:marTop w:val="0"/>
      <w:marBottom w:val="0"/>
      <w:divBdr>
        <w:top w:val="none" w:sz="0" w:space="0" w:color="auto"/>
        <w:left w:val="none" w:sz="0" w:space="0" w:color="auto"/>
        <w:bottom w:val="none" w:sz="0" w:space="0" w:color="auto"/>
        <w:right w:val="none" w:sz="0" w:space="0" w:color="auto"/>
      </w:divBdr>
    </w:div>
    <w:div w:id="1640451066">
      <w:bodyDiv w:val="1"/>
      <w:marLeft w:val="0"/>
      <w:marRight w:val="0"/>
      <w:marTop w:val="0"/>
      <w:marBottom w:val="0"/>
      <w:divBdr>
        <w:top w:val="none" w:sz="0" w:space="0" w:color="auto"/>
        <w:left w:val="none" w:sz="0" w:space="0" w:color="auto"/>
        <w:bottom w:val="none" w:sz="0" w:space="0" w:color="auto"/>
        <w:right w:val="none" w:sz="0" w:space="0" w:color="auto"/>
      </w:divBdr>
    </w:div>
    <w:div w:id="1725788284">
      <w:bodyDiv w:val="1"/>
      <w:marLeft w:val="0"/>
      <w:marRight w:val="0"/>
      <w:marTop w:val="0"/>
      <w:marBottom w:val="0"/>
      <w:divBdr>
        <w:top w:val="none" w:sz="0" w:space="0" w:color="auto"/>
        <w:left w:val="none" w:sz="0" w:space="0" w:color="auto"/>
        <w:bottom w:val="none" w:sz="0" w:space="0" w:color="auto"/>
        <w:right w:val="none" w:sz="0" w:space="0" w:color="auto"/>
      </w:divBdr>
    </w:div>
    <w:div w:id="18071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4123-5F3A-4910-8843-F68EE073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成蹊大学</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岩澤　義倫</dc:creator>
  <cp:lastModifiedBy>飯田　勉</cp:lastModifiedBy>
  <cp:revision>7</cp:revision>
  <cp:lastPrinted>2017-10-25T01:54:00Z</cp:lastPrinted>
  <dcterms:created xsi:type="dcterms:W3CDTF">2024-10-28T22:36:00Z</dcterms:created>
  <dcterms:modified xsi:type="dcterms:W3CDTF">2024-10-30T10:46:00Z</dcterms:modified>
</cp:coreProperties>
</file>